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7450" w14:textId="249F453C" w:rsidR="00B92A95" w:rsidRDefault="00C51730" w:rsidP="00C51730">
      <w:pPr>
        <w:spacing w:after="200" w:line="360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3" behindDoc="0" locked="0" layoutInCell="1" allowOverlap="1" wp14:anchorId="72772ECA" wp14:editId="7620594E">
            <wp:simplePos x="0" y="0"/>
            <wp:positionH relativeFrom="column">
              <wp:posOffset>125730</wp:posOffset>
            </wp:positionH>
            <wp:positionV relativeFrom="paragraph">
              <wp:posOffset>0</wp:posOffset>
            </wp:positionV>
            <wp:extent cx="1584960" cy="584835"/>
            <wp:effectExtent l="0" t="0" r="0" b="5715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2" behindDoc="0" locked="0" layoutInCell="1" allowOverlap="1" wp14:anchorId="1580FC2C" wp14:editId="0F44FCEC">
            <wp:simplePos x="0" y="0"/>
            <wp:positionH relativeFrom="column">
              <wp:posOffset>4255770</wp:posOffset>
            </wp:positionH>
            <wp:positionV relativeFrom="paragraph">
              <wp:posOffset>0</wp:posOffset>
            </wp:positionV>
            <wp:extent cx="1676400" cy="565785"/>
            <wp:effectExtent l="0" t="0" r="0" b="571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0" distR="0" simplePos="0" relativeHeight="4" behindDoc="0" locked="0" layoutInCell="1" allowOverlap="1" wp14:anchorId="139A0724" wp14:editId="1886E9B9">
            <wp:simplePos x="0" y="0"/>
            <wp:positionH relativeFrom="column">
              <wp:posOffset>2396490</wp:posOffset>
            </wp:positionH>
            <wp:positionV relativeFrom="paragraph">
              <wp:posOffset>0</wp:posOffset>
            </wp:positionV>
            <wp:extent cx="1165860" cy="640080"/>
            <wp:effectExtent l="0" t="0" r="0" b="762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25F58" w14:textId="01BCD7F6" w:rsidR="00B92A95" w:rsidRDefault="00B92A95" w:rsidP="00C51730">
      <w:pPr>
        <w:spacing w:after="200" w:line="360" w:lineRule="auto"/>
        <w:jc w:val="both"/>
        <w:rPr>
          <w:sz w:val="36"/>
          <w:szCs w:val="36"/>
        </w:rPr>
      </w:pPr>
    </w:p>
    <w:p w14:paraId="7DD4F6BC" w14:textId="77777777" w:rsidR="00C51730" w:rsidRDefault="00C51730" w:rsidP="00C51730">
      <w:pPr>
        <w:spacing w:after="200" w:line="360" w:lineRule="auto"/>
        <w:jc w:val="both"/>
        <w:rPr>
          <w:sz w:val="36"/>
          <w:szCs w:val="36"/>
        </w:rPr>
      </w:pPr>
    </w:p>
    <w:p w14:paraId="0ADF71D6" w14:textId="0370C633" w:rsidR="00B92A95" w:rsidRPr="006464DF" w:rsidRDefault="00000000" w:rsidP="00C51730">
      <w:pPr>
        <w:spacing w:after="200" w:line="360" w:lineRule="auto"/>
        <w:jc w:val="center"/>
        <w:rPr>
          <w:rFonts w:ascii="Calibri" w:hAnsi="Calibri"/>
          <w:b/>
          <w:bCs/>
          <w:sz w:val="36"/>
          <w:szCs w:val="36"/>
        </w:rPr>
      </w:pPr>
      <w:proofErr w:type="spellStart"/>
      <w:r>
        <w:rPr>
          <w:rFonts w:ascii="Calibri" w:hAnsi="Calibri"/>
          <w:b/>
          <w:bCs/>
          <w:sz w:val="36"/>
          <w:szCs w:val="36"/>
        </w:rPr>
        <w:t>Hungarian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z w:val="36"/>
          <w:szCs w:val="36"/>
        </w:rPr>
        <w:t>Bare-Knuckle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z w:val="36"/>
          <w:szCs w:val="36"/>
        </w:rPr>
        <w:t>Federation</w:t>
      </w:r>
      <w:proofErr w:type="spellEnd"/>
      <w:r>
        <w:rPr>
          <w:rFonts w:ascii="Calibri" w:hAnsi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bCs/>
          <w:sz w:val="36"/>
          <w:szCs w:val="36"/>
        </w:rPr>
        <w:t>Rules</w:t>
      </w:r>
      <w:proofErr w:type="spellEnd"/>
    </w:p>
    <w:p w14:paraId="391ED4EB" w14:textId="77777777" w:rsidR="00B92A95" w:rsidRDefault="00B92A95" w:rsidP="00C51730">
      <w:pPr>
        <w:spacing w:after="200" w:line="360" w:lineRule="auto"/>
        <w:jc w:val="both"/>
      </w:pPr>
    </w:p>
    <w:p w14:paraId="6EDAFB5B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</w:t>
      </w:r>
      <w:proofErr w:type="spellStart"/>
      <w:r>
        <w:rPr>
          <w:rFonts w:ascii="Calibri" w:hAnsi="Calibri"/>
          <w:sz w:val="22"/>
          <w:szCs w:val="22"/>
        </w:rPr>
        <w:t>addition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safety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health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our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compliance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rules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most </w:t>
      </w:r>
      <w:proofErr w:type="spellStart"/>
      <w:r>
        <w:rPr>
          <w:rFonts w:ascii="Calibri" w:hAnsi="Calibri"/>
          <w:sz w:val="22"/>
          <w:szCs w:val="22"/>
        </w:rPr>
        <w:t>important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organization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1E9D6E8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Membership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and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entry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requirements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62E65E11" w14:textId="5714724B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prerequisite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membership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 (</w:t>
      </w:r>
      <w:proofErr w:type="spellStart"/>
      <w:r>
        <w:rPr>
          <w:rFonts w:ascii="Calibri" w:hAnsi="Calibri"/>
          <w:sz w:val="22"/>
          <w:szCs w:val="22"/>
        </w:rPr>
        <w:t>Hungarian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Bare-Knuckle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Federation</w:t>
      </w:r>
      <w:proofErr w:type="spellEnd"/>
      <w:r>
        <w:rPr>
          <w:rFonts w:ascii="Calibri" w:hAnsi="Calibri"/>
          <w:sz w:val="22"/>
          <w:szCs w:val="22"/>
        </w:rPr>
        <w:t xml:space="preserve">) is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ONLY </w:t>
      </w:r>
      <w:proofErr w:type="spellStart"/>
      <w:r>
        <w:rPr>
          <w:rFonts w:ascii="Calibri" w:hAnsi="Calibri"/>
          <w:sz w:val="22"/>
          <w:szCs w:val="22"/>
        </w:rPr>
        <w:t>competitors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have</w:t>
      </w:r>
      <w:proofErr w:type="spellEnd"/>
      <w:r>
        <w:rPr>
          <w:rFonts w:ascii="Calibri" w:hAnsi="Calibri"/>
          <w:sz w:val="22"/>
          <w:szCs w:val="22"/>
        </w:rPr>
        <w:t xml:space="preserve"> a minimum of 3 </w:t>
      </w:r>
      <w:proofErr w:type="spellStart"/>
      <w:r>
        <w:rPr>
          <w:rFonts w:ascii="Calibri" w:hAnsi="Calibri"/>
          <w:sz w:val="22"/>
          <w:szCs w:val="22"/>
        </w:rPr>
        <w:t>years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combat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sports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FE0E97">
        <w:rPr>
          <w:rFonts w:ascii="Calibri" w:hAnsi="Calibri"/>
          <w:sz w:val="22"/>
          <w:szCs w:val="22"/>
        </w:rPr>
        <w:t>career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participate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events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supervised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MPKSZ, </w:t>
      </w:r>
      <w:proofErr w:type="spellStart"/>
      <w:r>
        <w:rPr>
          <w:rFonts w:ascii="Calibri" w:hAnsi="Calibri"/>
          <w:sz w:val="22"/>
          <w:szCs w:val="22"/>
        </w:rPr>
        <w:t>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declares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he is </w:t>
      </w:r>
      <w:proofErr w:type="spellStart"/>
      <w:r>
        <w:rPr>
          <w:rFonts w:ascii="Calibri" w:hAnsi="Calibri"/>
          <w:sz w:val="22"/>
          <w:szCs w:val="22"/>
        </w:rPr>
        <w:t>aware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possible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injuries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recorded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accepts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their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consequences</w:t>
      </w:r>
      <w:proofErr w:type="spellEnd"/>
      <w:r>
        <w:rPr>
          <w:rFonts w:ascii="Calibri" w:hAnsi="Calibri"/>
          <w:sz w:val="22"/>
          <w:szCs w:val="22"/>
        </w:rPr>
        <w:t xml:space="preserve">. The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takes</w:t>
      </w:r>
      <w:proofErr w:type="spellEnd"/>
      <w:r>
        <w:rPr>
          <w:rFonts w:ascii="Calibri" w:hAnsi="Calibri"/>
          <w:sz w:val="22"/>
          <w:szCs w:val="22"/>
        </w:rPr>
        <w:t xml:space="preserve"> out an </w:t>
      </w:r>
      <w:proofErr w:type="spellStart"/>
      <w:r>
        <w:rPr>
          <w:rFonts w:ascii="Calibri" w:hAnsi="Calibri"/>
          <w:sz w:val="22"/>
          <w:szCs w:val="22"/>
        </w:rPr>
        <w:t>insurance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compensate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possible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damages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arising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injuries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3AB39F92" w14:textId="7FA23559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 w:rsidR="00924745">
        <w:rPr>
          <w:rFonts w:ascii="Calibri" w:hAnsi="Calibri"/>
          <w:sz w:val="22"/>
          <w:szCs w:val="22"/>
        </w:rPr>
        <w:t>promoter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excludes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liability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connection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injuries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incurred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during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4E69CF">
        <w:rPr>
          <w:rFonts w:ascii="Calibri" w:hAnsi="Calibri"/>
          <w:sz w:val="22"/>
          <w:szCs w:val="22"/>
        </w:rPr>
        <w:t>fights</w:t>
      </w:r>
      <w:proofErr w:type="spellEnd"/>
      <w:r>
        <w:rPr>
          <w:rFonts w:ascii="Calibri" w:hAnsi="Calibri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sz w:val="22"/>
          <w:szCs w:val="22"/>
        </w:rPr>
        <w:t>refers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fact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properly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performs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activities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associated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mandatory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organization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such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adequate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provision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venue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availability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medical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care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provided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an </w:t>
      </w:r>
      <w:proofErr w:type="spellStart"/>
      <w:r>
        <w:rPr>
          <w:rFonts w:ascii="Calibri" w:hAnsi="Calibri"/>
          <w:sz w:val="22"/>
          <w:szCs w:val="22"/>
        </w:rPr>
        <w:t>ambulance</w:t>
      </w:r>
      <w:proofErr w:type="spellEnd"/>
      <w:r>
        <w:rPr>
          <w:rFonts w:ascii="Calibri" w:hAnsi="Calibri"/>
          <w:sz w:val="22"/>
          <w:szCs w:val="22"/>
        </w:rPr>
        <w:t xml:space="preserve"> per </w:t>
      </w:r>
      <w:proofErr w:type="spellStart"/>
      <w:r>
        <w:rPr>
          <w:rFonts w:ascii="Calibri" w:hAnsi="Calibri"/>
          <w:sz w:val="22"/>
          <w:szCs w:val="22"/>
        </w:rPr>
        <w:t>event</w:t>
      </w:r>
      <w:proofErr w:type="spellEnd"/>
      <w:r>
        <w:rPr>
          <w:rFonts w:ascii="Calibri" w:hAnsi="Calibri"/>
          <w:sz w:val="22"/>
          <w:szCs w:val="22"/>
        </w:rPr>
        <w:t xml:space="preserve">), and </w:t>
      </w:r>
      <w:proofErr w:type="spellStart"/>
      <w:r>
        <w:rPr>
          <w:rFonts w:ascii="Calibri" w:hAnsi="Calibri"/>
          <w:sz w:val="22"/>
          <w:szCs w:val="22"/>
        </w:rPr>
        <w:t>compensation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damages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associated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injuries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paid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exclusively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insurance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taken</w:t>
      </w:r>
      <w:proofErr w:type="spellEnd"/>
      <w:r>
        <w:rPr>
          <w:rFonts w:ascii="Calibri" w:hAnsi="Calibri"/>
          <w:sz w:val="22"/>
          <w:szCs w:val="22"/>
        </w:rPr>
        <w:t xml:space="preserve"> out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4766A30" w14:textId="2264AEBC" w:rsidR="00C51730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entering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undertakes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bare-knuckle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8F6C5F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="008F6C5F">
        <w:rPr>
          <w:rFonts w:ascii="Calibri" w:hAnsi="Calibri"/>
          <w:sz w:val="22"/>
          <w:szCs w:val="22"/>
        </w:rPr>
        <w:t>fight</w:t>
      </w:r>
      <w:r>
        <w:rPr>
          <w:rFonts w:ascii="Calibri" w:hAnsi="Calibri"/>
          <w:sz w:val="22"/>
          <w:szCs w:val="22"/>
        </w:rPr>
        <w:t>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risk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factors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associated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competition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conditions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described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event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organizer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venue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conditions</w:t>
      </w:r>
      <w:proofErr w:type="spellEnd"/>
      <w:r>
        <w:rPr>
          <w:rFonts w:ascii="Calibri" w:hAnsi="Calibri"/>
          <w:sz w:val="22"/>
          <w:szCs w:val="22"/>
        </w:rPr>
        <w:t xml:space="preserve">) and </w:t>
      </w:r>
      <w:proofErr w:type="spellStart"/>
      <w:r>
        <w:rPr>
          <w:rFonts w:ascii="Calibri" w:hAnsi="Calibri"/>
          <w:sz w:val="22"/>
          <w:szCs w:val="22"/>
        </w:rPr>
        <w:t>accepts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rules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recorded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detail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below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1222F32" w14:textId="77777777" w:rsidR="00C51730" w:rsidRDefault="00C5173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352BDC9A" w14:textId="2D4BD474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Mandatory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medical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examinations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21A146D8" w14:textId="187046C1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obtain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competition</w:t>
      </w:r>
      <w:proofErr w:type="spellEnd"/>
      <w:r>
        <w:rPr>
          <w:rFonts w:ascii="Calibri" w:hAnsi="Calibri"/>
          <w:sz w:val="22"/>
          <w:szCs w:val="22"/>
        </w:rPr>
        <w:t xml:space="preserve"> permit,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sz w:val="22"/>
          <w:szCs w:val="22"/>
        </w:rPr>
        <w:t>submit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MPKSZ (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latest 7-15 </w:t>
      </w:r>
      <w:proofErr w:type="spellStart"/>
      <w:r>
        <w:rPr>
          <w:rFonts w:ascii="Calibri" w:hAnsi="Calibri"/>
          <w:sz w:val="22"/>
          <w:szCs w:val="22"/>
        </w:rPr>
        <w:t>days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before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scheduled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A60939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results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Blood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Urine</w:t>
      </w:r>
      <w:proofErr w:type="spellEnd"/>
      <w:r>
        <w:rPr>
          <w:rFonts w:ascii="Calibri" w:hAnsi="Calibri"/>
          <w:sz w:val="22"/>
          <w:szCs w:val="22"/>
        </w:rPr>
        <w:t xml:space="preserve">, NE / </w:t>
      </w:r>
      <w:proofErr w:type="gramStart"/>
      <w:r>
        <w:rPr>
          <w:rFonts w:ascii="Calibri" w:hAnsi="Calibri"/>
          <w:sz w:val="22"/>
          <w:szCs w:val="22"/>
        </w:rPr>
        <w:t>non-</w:t>
      </w:r>
      <w:proofErr w:type="spellStart"/>
      <w:r>
        <w:rPr>
          <w:rFonts w:ascii="Calibri" w:hAnsi="Calibri"/>
          <w:sz w:val="22"/>
          <w:szCs w:val="22"/>
        </w:rPr>
        <w:t>ehanced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cranial</w:t>
      </w:r>
      <w:proofErr w:type="spellEnd"/>
      <w:r>
        <w:rPr>
          <w:rFonts w:ascii="Calibri" w:hAnsi="Calibri"/>
          <w:sz w:val="22"/>
          <w:szCs w:val="22"/>
        </w:rPr>
        <w:t xml:space="preserve"> CT </w:t>
      </w:r>
      <w:proofErr w:type="spellStart"/>
      <w:r>
        <w:rPr>
          <w:rFonts w:ascii="Calibri" w:hAnsi="Calibri"/>
          <w:sz w:val="22"/>
          <w:szCs w:val="22"/>
        </w:rPr>
        <w:t>scan</w:t>
      </w:r>
      <w:proofErr w:type="spellEnd"/>
      <w:r>
        <w:rPr>
          <w:rFonts w:ascii="Calibri" w:hAnsi="Calibri"/>
          <w:sz w:val="22"/>
          <w:szCs w:val="22"/>
        </w:rPr>
        <w:t xml:space="preserve">., AIDS and Hepatitis B </w:t>
      </w:r>
      <w:proofErr w:type="spellStart"/>
      <w:r>
        <w:rPr>
          <w:rFonts w:ascii="Calibri" w:hAnsi="Calibri"/>
          <w:sz w:val="22"/>
          <w:szCs w:val="22"/>
        </w:rPr>
        <w:t>tests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cannot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older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than</w:t>
      </w:r>
      <w:proofErr w:type="spellEnd"/>
      <w:r>
        <w:rPr>
          <w:rFonts w:ascii="Calibri" w:hAnsi="Calibri"/>
          <w:sz w:val="22"/>
          <w:szCs w:val="22"/>
        </w:rPr>
        <w:t xml:space="preserve"> 30 </w:t>
      </w:r>
      <w:proofErr w:type="spellStart"/>
      <w:r>
        <w:rPr>
          <w:rFonts w:ascii="Calibri" w:hAnsi="Calibri"/>
          <w:sz w:val="22"/>
          <w:szCs w:val="22"/>
        </w:rPr>
        <w:t>days</w:t>
      </w:r>
      <w:proofErr w:type="spellEnd"/>
      <w:r>
        <w:rPr>
          <w:rFonts w:ascii="Calibri" w:hAnsi="Calibri"/>
          <w:sz w:val="22"/>
          <w:szCs w:val="22"/>
        </w:rPr>
        <w:t xml:space="preserve"> and must </w:t>
      </w:r>
      <w:proofErr w:type="spellStart"/>
      <w:r>
        <w:rPr>
          <w:rFonts w:ascii="Calibri" w:hAnsi="Calibri"/>
          <w:sz w:val="22"/>
          <w:szCs w:val="22"/>
        </w:rPr>
        <w:t>take</w:t>
      </w:r>
      <w:proofErr w:type="spellEnd"/>
      <w:r>
        <w:rPr>
          <w:rFonts w:ascii="Calibri" w:hAnsi="Calibri"/>
          <w:sz w:val="22"/>
          <w:szCs w:val="22"/>
        </w:rPr>
        <w:t xml:space="preserve"> out </w:t>
      </w:r>
      <w:proofErr w:type="spellStart"/>
      <w:r>
        <w:rPr>
          <w:rFonts w:ascii="Calibri" w:hAnsi="Calibri"/>
          <w:sz w:val="22"/>
          <w:szCs w:val="22"/>
        </w:rPr>
        <w:t>insurance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8296390" w14:textId="77777777" w:rsidR="006464DF" w:rsidRDefault="006464DF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14:paraId="5DD4538A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Official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Weight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Classes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3595CD9E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Atom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106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48 kg</w:t>
      </w:r>
    </w:p>
    <w:p w14:paraId="4EFE033C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Strawweight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116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(52.6 kg)</w:t>
      </w:r>
    </w:p>
    <w:p w14:paraId="01CEF0AA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Flyweight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126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57.1 kg</w:t>
      </w:r>
    </w:p>
    <w:p w14:paraId="7AF35164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Dewweight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136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61.7 kg</w:t>
      </w:r>
    </w:p>
    <w:p w14:paraId="63866CE7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Featherweight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146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66.2 kg</w:t>
      </w:r>
    </w:p>
    <w:p w14:paraId="370CC956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Lightweight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156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70.7 kg</w:t>
      </w:r>
    </w:p>
    <w:p w14:paraId="0094C5E8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Fridayweight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171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77.5 kg</w:t>
      </w:r>
    </w:p>
    <w:p w14:paraId="66790AB4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Middleweight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186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84.4 kg</w:t>
      </w:r>
    </w:p>
    <w:p w14:paraId="4C9C88C9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Heavyweight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206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93.4 kg</w:t>
      </w:r>
    </w:p>
    <w:p w14:paraId="316DC9CD" w14:textId="27796ED4" w:rsidR="00C51730" w:rsidRPr="00C51730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Heavyweight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266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120.7 kg </w:t>
      </w:r>
      <w:proofErr w:type="spellStart"/>
      <w:r>
        <w:rPr>
          <w:rFonts w:ascii="Calibri" w:hAnsi="Calibri"/>
          <w:sz w:val="22"/>
          <w:szCs w:val="22"/>
        </w:rPr>
        <w:t>Super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Heavyweight</w:t>
      </w:r>
      <w:proofErr w:type="spellEnd"/>
      <w:r>
        <w:rPr>
          <w:rFonts w:ascii="Calibri" w:hAnsi="Calibri"/>
          <w:sz w:val="22"/>
          <w:szCs w:val="22"/>
        </w:rPr>
        <w:t xml:space="preserve">: Over 266 </w:t>
      </w:r>
      <w:proofErr w:type="spellStart"/>
      <w:r>
        <w:rPr>
          <w:rFonts w:ascii="Calibri" w:hAnsi="Calibri"/>
          <w:sz w:val="22"/>
          <w:szCs w:val="22"/>
        </w:rPr>
        <w:t>lbs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120.7 kg</w:t>
      </w:r>
    </w:p>
    <w:p w14:paraId="0CBFE8E1" w14:textId="1F759C20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Weigh-ins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2D23780" w14:textId="789D7070" w:rsidR="00C51730" w:rsidRPr="00C51730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professional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fighters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</w:t>
      </w:r>
      <w:proofErr w:type="spellEnd"/>
      <w:r>
        <w:rPr>
          <w:rFonts w:ascii="Calibri" w:hAnsi="Calibri"/>
          <w:sz w:val="22"/>
          <w:szCs w:val="22"/>
        </w:rPr>
        <w:t xml:space="preserve">-in(s), </w:t>
      </w:r>
      <w:proofErr w:type="spellStart"/>
      <w:r>
        <w:rPr>
          <w:rFonts w:ascii="Calibri" w:hAnsi="Calibri"/>
          <w:sz w:val="22"/>
          <w:szCs w:val="22"/>
        </w:rPr>
        <w:t>takes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place</w:t>
      </w:r>
      <w:proofErr w:type="spellEnd"/>
      <w:r>
        <w:rPr>
          <w:rFonts w:ascii="Calibri" w:hAnsi="Calibri"/>
          <w:sz w:val="22"/>
          <w:szCs w:val="22"/>
        </w:rPr>
        <w:t xml:space="preserve"> 24 </w:t>
      </w:r>
      <w:proofErr w:type="spellStart"/>
      <w:r>
        <w:rPr>
          <w:rFonts w:ascii="Calibri" w:hAnsi="Calibri"/>
          <w:sz w:val="22"/>
          <w:szCs w:val="22"/>
        </w:rPr>
        <w:t>hours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A60939">
        <w:rPr>
          <w:rFonts w:ascii="Calibri" w:hAnsi="Calibri"/>
          <w:sz w:val="22"/>
          <w:szCs w:val="22"/>
        </w:rPr>
        <w:t>prior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A60939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unable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appear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</w:t>
      </w:r>
      <w:proofErr w:type="spellEnd"/>
      <w:r>
        <w:rPr>
          <w:rFonts w:ascii="Calibri" w:hAnsi="Calibri"/>
          <w:sz w:val="22"/>
          <w:szCs w:val="22"/>
        </w:rPr>
        <w:t xml:space="preserve">-in 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due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reasons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beyond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control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</w:t>
      </w:r>
      <w:proofErr w:type="spellEnd"/>
      <w:r>
        <w:rPr>
          <w:rFonts w:ascii="Calibri" w:hAnsi="Calibri"/>
          <w:sz w:val="22"/>
          <w:szCs w:val="22"/>
        </w:rPr>
        <w:t xml:space="preserve">-in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place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form</w:t>
      </w:r>
      <w:proofErr w:type="spellEnd"/>
      <w:r>
        <w:rPr>
          <w:rFonts w:ascii="Calibri" w:hAnsi="Calibri"/>
          <w:sz w:val="22"/>
          <w:szCs w:val="22"/>
        </w:rPr>
        <w:t xml:space="preserve"> of a </w:t>
      </w:r>
      <w:proofErr w:type="spellStart"/>
      <w:r>
        <w:rPr>
          <w:rFonts w:ascii="Calibri" w:hAnsi="Calibri"/>
          <w:sz w:val="22"/>
          <w:szCs w:val="22"/>
        </w:rPr>
        <w:t>live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recorded</w:t>
      </w:r>
      <w:proofErr w:type="spellEnd"/>
      <w:r>
        <w:rPr>
          <w:rFonts w:ascii="Calibri" w:hAnsi="Calibri"/>
          <w:sz w:val="22"/>
          <w:szCs w:val="22"/>
        </w:rPr>
        <w:t xml:space="preserve"> video,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he must </w:t>
      </w:r>
      <w:proofErr w:type="spellStart"/>
      <w:r>
        <w:rPr>
          <w:rFonts w:ascii="Calibri" w:hAnsi="Calibri"/>
          <w:sz w:val="22"/>
          <w:szCs w:val="22"/>
        </w:rPr>
        <w:t>send</w:t>
      </w:r>
      <w:proofErr w:type="spellEnd"/>
      <w:r w:rsidR="008C316C">
        <w:rPr>
          <w:rFonts w:ascii="Calibri" w:hAnsi="Calibri"/>
          <w:sz w:val="22"/>
          <w:szCs w:val="22"/>
        </w:rPr>
        <w:t>/show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8C316C">
        <w:rPr>
          <w:rFonts w:ascii="Calibri" w:hAnsi="Calibri"/>
          <w:sz w:val="22"/>
          <w:szCs w:val="22"/>
        </w:rPr>
        <w:t>promoter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decide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acceptance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its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own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right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exceeds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specified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 limit, he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given</w:t>
      </w:r>
      <w:proofErr w:type="spellEnd"/>
      <w:r>
        <w:rPr>
          <w:rFonts w:ascii="Calibri" w:hAnsi="Calibri"/>
          <w:sz w:val="22"/>
          <w:szCs w:val="22"/>
        </w:rPr>
        <w:t xml:space="preserve"> 120 </w:t>
      </w:r>
      <w:proofErr w:type="spellStart"/>
      <w:r>
        <w:rPr>
          <w:rFonts w:ascii="Calibri" w:hAnsi="Calibri"/>
          <w:sz w:val="22"/>
          <w:szCs w:val="22"/>
        </w:rPr>
        <w:t>minutes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excess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counting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end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</w:t>
      </w:r>
      <w:proofErr w:type="spellEnd"/>
      <w:r>
        <w:rPr>
          <w:rFonts w:ascii="Calibri" w:hAnsi="Calibri"/>
          <w:sz w:val="22"/>
          <w:szCs w:val="22"/>
        </w:rPr>
        <w:t xml:space="preserve">-in).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he </w:t>
      </w:r>
      <w:proofErr w:type="spellStart"/>
      <w:r>
        <w:rPr>
          <w:rFonts w:ascii="Calibri" w:hAnsi="Calibri"/>
          <w:sz w:val="22"/>
          <w:szCs w:val="22"/>
        </w:rPr>
        <w:t>fails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meet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signed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contract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second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 xml:space="preserve">, he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fined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8C316C"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added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fee</w:t>
      </w:r>
      <w:r w:rsidR="006F2194">
        <w:rPr>
          <w:rFonts w:ascii="Calibri" w:hAnsi="Calibri"/>
          <w:sz w:val="22"/>
          <w:szCs w:val="22"/>
        </w:rPr>
        <w:t>’s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Other</w:t>
      </w:r>
      <w:proofErr w:type="spellEnd"/>
      <w:r>
        <w:rPr>
          <w:rFonts w:ascii="Calibri" w:hAnsi="Calibri"/>
          <w:sz w:val="22"/>
          <w:szCs w:val="22"/>
        </w:rPr>
        <w:t xml:space="preserve"> starting </w:t>
      </w:r>
      <w:proofErr w:type="spellStart"/>
      <w:r>
        <w:rPr>
          <w:rFonts w:ascii="Calibri" w:hAnsi="Calibri"/>
          <w:sz w:val="22"/>
          <w:szCs w:val="22"/>
        </w:rPr>
        <w:t>conditions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reload</w:t>
      </w:r>
      <w:proofErr w:type="spellEnd"/>
      <w:r>
        <w:rPr>
          <w:rFonts w:ascii="Calibri" w:hAnsi="Calibri"/>
          <w:sz w:val="22"/>
          <w:szCs w:val="22"/>
        </w:rPr>
        <w:t xml:space="preserve"> limit, etc.) </w:t>
      </w:r>
      <w:proofErr w:type="spellStart"/>
      <w:r>
        <w:rPr>
          <w:rFonts w:ascii="Calibri" w:hAnsi="Calibri"/>
          <w:sz w:val="22"/>
          <w:szCs w:val="22"/>
        </w:rPr>
        <w:t>depend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agreement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between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teams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competitors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promotion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Athletes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influence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alcohol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drugs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during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entire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event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this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suspected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asked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take</w:t>
      </w:r>
      <w:proofErr w:type="spellEnd"/>
      <w:r>
        <w:rPr>
          <w:rFonts w:ascii="Calibri" w:hAnsi="Calibri"/>
          <w:sz w:val="22"/>
          <w:szCs w:val="22"/>
        </w:rPr>
        <w:t xml:space="preserve"> a test,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agree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 w:rsidR="006F2194">
        <w:rPr>
          <w:rFonts w:ascii="Calibri" w:hAnsi="Calibri"/>
          <w:sz w:val="22"/>
          <w:szCs w:val="22"/>
        </w:rPr>
        <w:t xml:space="preserve"> </w:t>
      </w:r>
      <w:proofErr w:type="spellStart"/>
      <w:r w:rsidR="006F2194">
        <w:rPr>
          <w:rFonts w:ascii="Calibri" w:hAnsi="Calibri"/>
          <w:sz w:val="22"/>
          <w:szCs w:val="22"/>
        </w:rPr>
        <w:t>do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entire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amount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purse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9F51BE">
        <w:rPr>
          <w:rFonts w:ascii="Calibri" w:hAnsi="Calibri"/>
          <w:sz w:val="22"/>
          <w:szCs w:val="22"/>
        </w:rPr>
        <w:t>of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9F51BE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withheld</w:t>
      </w:r>
      <w:proofErr w:type="spellEnd"/>
      <w:r>
        <w:rPr>
          <w:rFonts w:ascii="Calibri" w:hAnsi="Calibri"/>
          <w:sz w:val="22"/>
          <w:szCs w:val="22"/>
        </w:rPr>
        <w:t xml:space="preserve">. The test must </w:t>
      </w:r>
      <w:proofErr w:type="spellStart"/>
      <w:r>
        <w:rPr>
          <w:rFonts w:ascii="Calibri" w:hAnsi="Calibri"/>
          <w:sz w:val="22"/>
          <w:szCs w:val="22"/>
        </w:rPr>
        <w:t>take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place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within</w:t>
      </w:r>
      <w:proofErr w:type="spellEnd"/>
      <w:r>
        <w:rPr>
          <w:rFonts w:ascii="Calibri" w:hAnsi="Calibri"/>
          <w:sz w:val="22"/>
          <w:szCs w:val="22"/>
        </w:rPr>
        <w:t xml:space="preserve"> 120 </w:t>
      </w:r>
      <w:proofErr w:type="spellStart"/>
      <w:r>
        <w:rPr>
          <w:rFonts w:ascii="Calibri" w:hAnsi="Calibri"/>
          <w:sz w:val="22"/>
          <w:szCs w:val="22"/>
        </w:rPr>
        <w:t>minutes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request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After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</w:t>
      </w:r>
      <w:proofErr w:type="spellEnd"/>
      <w:r>
        <w:rPr>
          <w:rFonts w:ascii="Calibri" w:hAnsi="Calibri"/>
          <w:sz w:val="22"/>
          <w:szCs w:val="22"/>
        </w:rPr>
        <w:t xml:space="preserve">-in,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sz w:val="22"/>
          <w:szCs w:val="22"/>
        </w:rPr>
        <w:t>immediately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undergo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medical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check-up</w:t>
      </w:r>
      <w:proofErr w:type="spellEnd"/>
      <w:r>
        <w:rPr>
          <w:rFonts w:ascii="Calibri" w:hAnsi="Calibri"/>
          <w:sz w:val="22"/>
          <w:szCs w:val="22"/>
        </w:rPr>
        <w:t xml:space="preserve"> – a </w:t>
      </w:r>
      <w:proofErr w:type="spellStart"/>
      <w:r>
        <w:rPr>
          <w:rFonts w:ascii="Calibri" w:hAnsi="Calibri"/>
          <w:sz w:val="22"/>
          <w:szCs w:val="22"/>
        </w:rPr>
        <w:t>neurological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examination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blood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pressure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measurement</w:t>
      </w:r>
      <w:proofErr w:type="spellEnd"/>
      <w:r>
        <w:rPr>
          <w:rFonts w:ascii="Calibri" w:hAnsi="Calibri"/>
          <w:sz w:val="22"/>
          <w:szCs w:val="22"/>
        </w:rPr>
        <w:t xml:space="preserve"> – ​​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site. The MPKSZ </w:t>
      </w:r>
      <w:proofErr w:type="spellStart"/>
      <w:r>
        <w:rPr>
          <w:rFonts w:ascii="Calibri" w:hAnsi="Calibri"/>
          <w:sz w:val="22"/>
          <w:szCs w:val="22"/>
        </w:rPr>
        <w:t>distances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itself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drastic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harmful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reductions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expects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professionally</w:t>
      </w:r>
      <w:proofErr w:type="spellEnd"/>
      <w:r>
        <w:rPr>
          <w:rFonts w:ascii="Calibri" w:hAnsi="Calibri"/>
          <w:sz w:val="22"/>
          <w:szCs w:val="22"/>
        </w:rPr>
        <w:t xml:space="preserve">. The </w:t>
      </w:r>
      <w:proofErr w:type="spellStart"/>
      <w:r>
        <w:rPr>
          <w:rFonts w:ascii="Calibri" w:hAnsi="Calibri"/>
          <w:sz w:val="22"/>
          <w:szCs w:val="22"/>
        </w:rPr>
        <w:t>doctor</w:t>
      </w:r>
      <w:proofErr w:type="spellEnd"/>
      <w:r>
        <w:rPr>
          <w:rFonts w:ascii="Calibri" w:hAnsi="Calibri"/>
          <w:sz w:val="22"/>
          <w:szCs w:val="22"/>
        </w:rPr>
        <w:t xml:space="preserve"> has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refuse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athlete’s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participation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after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medical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examination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he/</w:t>
      </w:r>
      <w:proofErr w:type="spellStart"/>
      <w:r>
        <w:rPr>
          <w:rFonts w:ascii="Calibri" w:hAnsi="Calibri"/>
          <w:sz w:val="22"/>
          <w:szCs w:val="22"/>
        </w:rPr>
        <w:t>she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deems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medically</w:t>
      </w:r>
      <w:proofErr w:type="spellEnd"/>
      <w:r>
        <w:rPr>
          <w:rFonts w:ascii="Calibri" w:hAnsi="Calibri"/>
          <w:sz w:val="22"/>
          <w:szCs w:val="22"/>
        </w:rPr>
        <w:t xml:space="preserve"> fit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>. The</w:t>
      </w:r>
      <w:r w:rsidR="002D13B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medical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documentations</w:t>
      </w:r>
      <w:proofErr w:type="spellEnd"/>
      <w:r>
        <w:rPr>
          <w:rFonts w:ascii="Calibri" w:hAnsi="Calibri"/>
          <w:sz w:val="22"/>
          <w:szCs w:val="22"/>
        </w:rPr>
        <w:t xml:space="preserve"> must be </w:t>
      </w:r>
      <w:proofErr w:type="spellStart"/>
      <w:r>
        <w:rPr>
          <w:rFonts w:ascii="Calibri" w:hAnsi="Calibri"/>
          <w:sz w:val="22"/>
          <w:szCs w:val="22"/>
        </w:rPr>
        <w:t>sent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 </w:t>
      </w:r>
      <w:proofErr w:type="spellStart"/>
      <w:r>
        <w:rPr>
          <w:rFonts w:ascii="Calibri" w:hAnsi="Calibri"/>
          <w:sz w:val="22"/>
          <w:szCs w:val="22"/>
        </w:rPr>
        <w:t>representatives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e-mail</w:t>
      </w:r>
      <w:r w:rsidR="002D13BF">
        <w:rPr>
          <w:rFonts w:ascii="Calibri" w:hAnsi="Calibri"/>
          <w:sz w:val="22"/>
          <w:szCs w:val="22"/>
        </w:rPr>
        <w:t xml:space="preserve"> (email </w:t>
      </w:r>
      <w:proofErr w:type="spellStart"/>
      <w:r w:rsidR="002D13BF">
        <w:rPr>
          <w:rFonts w:ascii="Calibri" w:hAnsi="Calibri"/>
          <w:sz w:val="22"/>
          <w:szCs w:val="22"/>
        </w:rPr>
        <w:t>address</w:t>
      </w:r>
      <w:proofErr w:type="spellEnd"/>
      <w:r w:rsidR="002D13BF">
        <w:rPr>
          <w:rFonts w:ascii="Calibri" w:hAnsi="Calibri"/>
          <w:sz w:val="22"/>
          <w:szCs w:val="22"/>
        </w:rPr>
        <w:t xml:space="preserve">: </w:t>
      </w:r>
      <w:hyperlink r:id="rId10" w:history="1">
        <w:r w:rsidR="002D13BF" w:rsidRPr="003C05CC">
          <w:rPr>
            <w:rStyle w:val="Hiperhivatkozs"/>
            <w:rFonts w:ascii="Calibri" w:hAnsi="Calibri"/>
            <w:sz w:val="22"/>
            <w:szCs w:val="22"/>
          </w:rPr>
          <w:t>hello@mpksz.hu</w:t>
        </w:r>
      </w:hyperlink>
      <w:r w:rsidR="002D13BF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</w:t>
      </w:r>
      <w:r w:rsidR="0045369B">
        <w:rPr>
          <w:rFonts w:ascii="Calibri" w:hAnsi="Calibri"/>
          <w:sz w:val="22"/>
          <w:szCs w:val="22"/>
        </w:rPr>
        <w:t xml:space="preserve"> </w:t>
      </w:r>
      <w:proofErr w:type="spellStart"/>
      <w:r w:rsidR="0045369B"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post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person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cases</w:t>
      </w:r>
      <w:proofErr w:type="spellEnd"/>
      <w:r>
        <w:rPr>
          <w:rFonts w:ascii="Calibri" w:hAnsi="Calibri"/>
          <w:sz w:val="22"/>
          <w:szCs w:val="22"/>
        </w:rPr>
        <w:t xml:space="preserve"> 7-15 </w:t>
      </w:r>
      <w:proofErr w:type="spellStart"/>
      <w:r>
        <w:rPr>
          <w:rFonts w:ascii="Calibri" w:hAnsi="Calibri"/>
          <w:sz w:val="22"/>
          <w:szCs w:val="22"/>
        </w:rPr>
        <w:t>days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before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event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6B24333" w14:textId="5E4F9C31" w:rsidR="00B92A95" w:rsidRDefault="0045369B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Fights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duration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73475001" w14:textId="2A9C29A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3x2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5x2 minutes. The </w:t>
      </w:r>
      <w:proofErr w:type="spellStart"/>
      <w:r>
        <w:rPr>
          <w:rFonts w:ascii="Calibri" w:hAnsi="Calibri"/>
          <w:sz w:val="22"/>
          <w:szCs w:val="22"/>
        </w:rPr>
        <w:t>break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between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rounds</w:t>
      </w:r>
      <w:proofErr w:type="spellEnd"/>
      <w:r>
        <w:rPr>
          <w:rFonts w:ascii="Calibri" w:hAnsi="Calibri"/>
          <w:sz w:val="22"/>
          <w:szCs w:val="22"/>
        </w:rPr>
        <w:t xml:space="preserve"> is 1 minute.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there</w:t>
      </w:r>
      <w:proofErr w:type="spellEnd"/>
      <w:r>
        <w:rPr>
          <w:rFonts w:ascii="Calibri" w:hAnsi="Calibri"/>
          <w:sz w:val="22"/>
          <w:szCs w:val="22"/>
        </w:rPr>
        <w:t xml:space="preserve"> is no </w:t>
      </w:r>
      <w:proofErr w:type="spellStart"/>
      <w:r>
        <w:rPr>
          <w:rFonts w:ascii="Calibri" w:hAnsi="Calibri"/>
          <w:sz w:val="22"/>
          <w:szCs w:val="22"/>
        </w:rPr>
        <w:t>assessable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activity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exchange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strikes</w:t>
      </w:r>
      <w:proofErr w:type="spellEnd"/>
      <w:r>
        <w:rPr>
          <w:rFonts w:ascii="Calibri" w:hAnsi="Calibri"/>
          <w:sz w:val="22"/>
          <w:szCs w:val="22"/>
        </w:rPr>
        <w:t xml:space="preserve">) - The </w:t>
      </w:r>
      <w:proofErr w:type="spellStart"/>
      <w:r>
        <w:rPr>
          <w:rFonts w:ascii="Calibri" w:hAnsi="Calibri"/>
          <w:sz w:val="22"/>
          <w:szCs w:val="22"/>
        </w:rPr>
        <w:t>inactive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warned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first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waved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second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sz w:val="22"/>
          <w:szCs w:val="22"/>
        </w:rPr>
        <w:t>disqualified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third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1D524D0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Referee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(s):</w:t>
      </w:r>
    </w:p>
    <w:p w14:paraId="38F1E926" w14:textId="788DCD04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There</w:t>
      </w:r>
      <w:proofErr w:type="spellEnd"/>
      <w:r>
        <w:rPr>
          <w:rFonts w:ascii="Calibri" w:hAnsi="Calibri"/>
          <w:sz w:val="22"/>
          <w:szCs w:val="22"/>
        </w:rPr>
        <w:t xml:space="preserve"> is 1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 and 3 </w:t>
      </w:r>
      <w:proofErr w:type="spellStart"/>
      <w:r w:rsidR="0045369B">
        <w:rPr>
          <w:rFonts w:ascii="Calibri" w:hAnsi="Calibri"/>
          <w:sz w:val="22"/>
          <w:szCs w:val="22"/>
        </w:rPr>
        <w:t>judges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each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but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exceptional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cases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45369B">
        <w:rPr>
          <w:rFonts w:ascii="Calibri" w:hAnsi="Calibri"/>
          <w:sz w:val="22"/>
          <w:szCs w:val="22"/>
        </w:rPr>
        <w:t>can</w:t>
      </w:r>
      <w:proofErr w:type="spellEnd"/>
      <w:r w:rsidR="0045369B">
        <w:rPr>
          <w:rFonts w:ascii="Calibri" w:hAnsi="Calibri"/>
          <w:sz w:val="22"/>
          <w:szCs w:val="22"/>
        </w:rPr>
        <w:t xml:space="preserve"> be </w:t>
      </w:r>
      <w:proofErr w:type="spellStart"/>
      <w:r w:rsidR="0045369B">
        <w:rPr>
          <w:rFonts w:ascii="Calibri" w:hAnsi="Calibri"/>
          <w:sz w:val="22"/>
          <w:szCs w:val="22"/>
        </w:rPr>
        <w:t>only</w:t>
      </w:r>
      <w:proofErr w:type="spellEnd"/>
      <w:r w:rsidR="0045369B">
        <w:rPr>
          <w:rFonts w:ascii="Calibri" w:hAnsi="Calibri"/>
          <w:sz w:val="22"/>
          <w:szCs w:val="22"/>
        </w:rPr>
        <w:t xml:space="preserve"> 1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45369B">
        <w:rPr>
          <w:rFonts w:ascii="Calibri" w:hAnsi="Calibri"/>
          <w:sz w:val="22"/>
          <w:szCs w:val="22"/>
        </w:rPr>
        <w:t>who</w:t>
      </w:r>
      <w:proofErr w:type="spellEnd"/>
      <w:r w:rsidR="0045369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score</w:t>
      </w:r>
      <w:proofErr w:type="spellEnd"/>
      <w:r w:rsidR="00684C08">
        <w:rPr>
          <w:rFonts w:ascii="Calibri" w:hAnsi="Calibri"/>
          <w:sz w:val="22"/>
          <w:szCs w:val="22"/>
        </w:rPr>
        <w:t xml:space="preserve"> </w:t>
      </w:r>
      <w:proofErr w:type="spellStart"/>
      <w:r w:rsidR="00684C08">
        <w:rPr>
          <w:rFonts w:ascii="Calibri" w:hAnsi="Calibri"/>
          <w:sz w:val="22"/>
          <w:szCs w:val="22"/>
        </w:rPr>
        <w:t>the</w:t>
      </w:r>
      <w:proofErr w:type="spellEnd"/>
      <w:r w:rsidR="00684C08">
        <w:rPr>
          <w:rFonts w:ascii="Calibri" w:hAnsi="Calibri"/>
          <w:sz w:val="22"/>
          <w:szCs w:val="22"/>
        </w:rPr>
        <w:t xml:space="preserve"> contest</w:t>
      </w:r>
      <w:r>
        <w:rPr>
          <w:rFonts w:ascii="Calibri" w:hAnsi="Calibri"/>
          <w:sz w:val="22"/>
          <w:szCs w:val="22"/>
        </w:rPr>
        <w:t>.</w:t>
      </w:r>
    </w:p>
    <w:p w14:paraId="338A2960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Bandaging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14:paraId="56622828" w14:textId="5297553E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Wrist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bandaging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middle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forearm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permitted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Bandaging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middle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thumb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hand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permitted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Taping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fist and </w:t>
      </w:r>
      <w:proofErr w:type="spellStart"/>
      <w:r>
        <w:rPr>
          <w:rFonts w:ascii="Calibri" w:hAnsi="Calibri"/>
          <w:sz w:val="22"/>
          <w:szCs w:val="22"/>
        </w:rPr>
        <w:t>up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1 inch (2.54 cm)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permitted</w:t>
      </w:r>
      <w:proofErr w:type="spellEnd"/>
      <w:r>
        <w:rPr>
          <w:rFonts w:ascii="Calibri" w:hAnsi="Calibri"/>
          <w:sz w:val="22"/>
          <w:szCs w:val="22"/>
        </w:rPr>
        <w:t xml:space="preserve">. The fist and </w:t>
      </w:r>
      <w:proofErr w:type="spellStart"/>
      <w:r>
        <w:rPr>
          <w:rFonts w:ascii="Calibri" w:hAnsi="Calibri"/>
          <w:sz w:val="22"/>
          <w:szCs w:val="22"/>
        </w:rPr>
        <w:t>fingers</w:t>
      </w:r>
      <w:proofErr w:type="spellEnd"/>
      <w:r>
        <w:rPr>
          <w:rFonts w:ascii="Calibri" w:hAnsi="Calibri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sz w:val="22"/>
          <w:szCs w:val="22"/>
        </w:rPr>
        <w:t>remain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uncovered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bare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throughout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entire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. 2 </w:t>
      </w:r>
      <w:proofErr w:type="spellStart"/>
      <w:r>
        <w:rPr>
          <w:rFonts w:ascii="Calibri" w:hAnsi="Calibri"/>
          <w:sz w:val="22"/>
          <w:szCs w:val="22"/>
        </w:rPr>
        <w:t>hours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before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684C08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condition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size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nails</w:t>
      </w:r>
      <w:proofErr w:type="spellEnd"/>
      <w:r>
        <w:rPr>
          <w:rFonts w:ascii="Calibri" w:hAnsi="Calibri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sz w:val="22"/>
          <w:szCs w:val="22"/>
        </w:rPr>
        <w:t>comply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regulations</w:t>
      </w:r>
      <w:proofErr w:type="spellEnd"/>
      <w:r>
        <w:rPr>
          <w:rFonts w:ascii="Calibri" w:hAnsi="Calibri"/>
          <w:sz w:val="22"/>
          <w:szCs w:val="22"/>
        </w:rPr>
        <w:t xml:space="preserve"> (1 mm </w:t>
      </w:r>
      <w:proofErr w:type="spellStart"/>
      <w:r>
        <w:rPr>
          <w:rFonts w:ascii="Calibri" w:hAnsi="Calibri"/>
          <w:sz w:val="22"/>
          <w:szCs w:val="22"/>
        </w:rPr>
        <w:t>length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filed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0EAB7009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Attire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61F5B327" w14:textId="04D58743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Boxing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shorts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boxing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shoes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mouthguard</w:t>
      </w:r>
      <w:proofErr w:type="spellEnd"/>
      <w:r>
        <w:rPr>
          <w:rFonts w:ascii="Calibri" w:hAnsi="Calibri"/>
          <w:sz w:val="22"/>
          <w:szCs w:val="22"/>
        </w:rPr>
        <w:t xml:space="preserve"> (2 </w:t>
      </w:r>
      <w:proofErr w:type="spellStart"/>
      <w:r>
        <w:rPr>
          <w:rFonts w:ascii="Calibri" w:hAnsi="Calibri"/>
          <w:sz w:val="22"/>
          <w:szCs w:val="22"/>
        </w:rPr>
        <w:t>pcs</w:t>
      </w:r>
      <w:proofErr w:type="spellEnd"/>
      <w:r>
        <w:rPr>
          <w:rFonts w:ascii="Calibri" w:hAnsi="Calibri"/>
          <w:sz w:val="22"/>
          <w:szCs w:val="22"/>
        </w:rPr>
        <w:t xml:space="preserve">), </w:t>
      </w:r>
      <w:proofErr w:type="spellStart"/>
      <w:r w:rsidR="00684C08">
        <w:rPr>
          <w:rFonts w:ascii="Calibri" w:hAnsi="Calibri"/>
          <w:sz w:val="22"/>
          <w:szCs w:val="22"/>
        </w:rPr>
        <w:t>boxing</w:t>
      </w:r>
      <w:proofErr w:type="spellEnd"/>
      <w:r w:rsidR="00684C08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protector</w:t>
      </w:r>
      <w:proofErr w:type="spellEnd"/>
      <w:r>
        <w:rPr>
          <w:rFonts w:ascii="Calibri" w:hAnsi="Calibri"/>
          <w:sz w:val="22"/>
          <w:szCs w:val="22"/>
        </w:rPr>
        <w:t xml:space="preserve"> (pro).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women</w:t>
      </w:r>
      <w:proofErr w:type="spell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sports</w:t>
      </w:r>
      <w:proofErr w:type="spellEnd"/>
      <w:r>
        <w:rPr>
          <w:rFonts w:ascii="Calibri" w:hAnsi="Calibri"/>
          <w:sz w:val="22"/>
          <w:szCs w:val="22"/>
        </w:rPr>
        <w:t xml:space="preserve"> top (top) and </w:t>
      </w:r>
      <w:proofErr w:type="spellStart"/>
      <w:r>
        <w:rPr>
          <w:rFonts w:ascii="Calibri" w:hAnsi="Calibri"/>
          <w:sz w:val="22"/>
          <w:szCs w:val="22"/>
        </w:rPr>
        <w:t>chest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protector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mandatory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Ankle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knee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thigh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tape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permitted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Shoulder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waist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tape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lower</w:t>
      </w:r>
      <w:proofErr w:type="spellEnd"/>
      <w:r>
        <w:rPr>
          <w:rFonts w:ascii="Calibri" w:hAnsi="Calibri"/>
          <w:sz w:val="22"/>
          <w:szCs w:val="22"/>
        </w:rPr>
        <w:t xml:space="preserve"> body </w:t>
      </w:r>
      <w:proofErr w:type="spellStart"/>
      <w:r>
        <w:rPr>
          <w:rFonts w:ascii="Calibri" w:hAnsi="Calibri"/>
          <w:sz w:val="22"/>
          <w:szCs w:val="22"/>
        </w:rPr>
        <w:t>tape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permitted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uses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tape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tight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rashguard</w:t>
      </w:r>
      <w:proofErr w:type="spellEnd"/>
      <w:r>
        <w:rPr>
          <w:rFonts w:ascii="Calibri" w:hAnsi="Calibri"/>
          <w:sz w:val="22"/>
          <w:szCs w:val="22"/>
        </w:rPr>
        <w:t xml:space="preserve">-like </w:t>
      </w:r>
      <w:proofErr w:type="spellStart"/>
      <w:r>
        <w:rPr>
          <w:rFonts w:ascii="Calibri" w:hAnsi="Calibri"/>
          <w:sz w:val="22"/>
          <w:szCs w:val="22"/>
        </w:rPr>
        <w:t>pants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under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boxing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shorts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mandatory</w:t>
      </w:r>
      <w:proofErr w:type="spellEnd"/>
      <w:r>
        <w:rPr>
          <w:rFonts w:ascii="Calibri" w:hAnsi="Calibri"/>
          <w:sz w:val="22"/>
          <w:szCs w:val="22"/>
        </w:rPr>
        <w:t>. (</w:t>
      </w:r>
      <w:proofErr w:type="spellStart"/>
      <w:r>
        <w:rPr>
          <w:rFonts w:ascii="Calibri" w:hAnsi="Calibri"/>
          <w:sz w:val="22"/>
          <w:szCs w:val="22"/>
        </w:rPr>
        <w:t>spats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  <w:proofErr w:type="spellStart"/>
      <w:r>
        <w:rPr>
          <w:rFonts w:ascii="Calibri" w:hAnsi="Calibri"/>
          <w:sz w:val="22"/>
          <w:szCs w:val="22"/>
        </w:rPr>
        <w:t>Elbow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upper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tape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allowed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Vaseline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eyes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allowed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applied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neck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cheekbones</w:t>
      </w:r>
      <w:proofErr w:type="spellEnd"/>
      <w:r>
        <w:rPr>
          <w:rFonts w:ascii="Calibri" w:hAnsi="Calibri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sz w:val="22"/>
          <w:szCs w:val="22"/>
        </w:rPr>
        <w:t>nose</w:t>
      </w:r>
      <w:proofErr w:type="spellEnd"/>
      <w:r>
        <w:rPr>
          <w:rFonts w:ascii="Calibri" w:hAnsi="Calibri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only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performed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official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Cutman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directly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before</w:t>
      </w:r>
      <w:proofErr w:type="spellEnd"/>
      <w:r>
        <w:rPr>
          <w:rFonts w:ascii="Calibri" w:hAnsi="Calibri"/>
          <w:sz w:val="22"/>
          <w:szCs w:val="22"/>
        </w:rPr>
        <w:t xml:space="preserve"> entering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ring.</w:t>
      </w:r>
    </w:p>
    <w:p w14:paraId="29E6CD9D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Illegal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techniques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702066C6" w14:textId="55A7E73D" w:rsidR="006464DF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attempt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attack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aimed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spine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neck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kick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body is </w:t>
      </w:r>
      <w:proofErr w:type="spellStart"/>
      <w:r>
        <w:rPr>
          <w:rFonts w:ascii="Calibri" w:hAnsi="Calibri"/>
          <w:sz w:val="22"/>
          <w:szCs w:val="22"/>
        </w:rPr>
        <w:t>illegal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Grabbing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grabbing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face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throat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Grabbing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hands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fingers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E53392">
        <w:rPr>
          <w:rFonts w:ascii="Calibri" w:hAnsi="Calibri"/>
          <w:sz w:val="22"/>
          <w:szCs w:val="22"/>
        </w:rPr>
        <w:t>Low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blow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is, </w:t>
      </w:r>
      <w:proofErr w:type="spellStart"/>
      <w:r>
        <w:rPr>
          <w:rFonts w:ascii="Calibri" w:hAnsi="Calibri"/>
          <w:sz w:val="22"/>
          <w:szCs w:val="22"/>
        </w:rPr>
        <w:t>attacking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part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body </w:t>
      </w:r>
      <w:proofErr w:type="spellStart"/>
      <w:r>
        <w:rPr>
          <w:rFonts w:ascii="Calibri" w:hAnsi="Calibri"/>
          <w:sz w:val="22"/>
          <w:szCs w:val="22"/>
        </w:rPr>
        <w:t>below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hip</w:t>
      </w:r>
      <w:proofErr w:type="spellEnd"/>
      <w:r>
        <w:rPr>
          <w:rFonts w:ascii="Calibri" w:hAnsi="Calibri"/>
          <w:sz w:val="22"/>
          <w:szCs w:val="22"/>
        </w:rPr>
        <w:t xml:space="preserve"> line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foot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Stomping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foot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Headbutting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part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opponent's</w:t>
      </w:r>
      <w:proofErr w:type="spellEnd"/>
      <w:r>
        <w:rPr>
          <w:rFonts w:ascii="Calibri" w:hAnsi="Calibri"/>
          <w:sz w:val="22"/>
          <w:szCs w:val="22"/>
        </w:rPr>
        <w:t xml:space="preserve"> body. </w:t>
      </w:r>
      <w:proofErr w:type="spellStart"/>
      <w:r>
        <w:rPr>
          <w:rFonts w:ascii="Calibri" w:hAnsi="Calibri"/>
          <w:sz w:val="22"/>
          <w:szCs w:val="22"/>
        </w:rPr>
        <w:t>Attacking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opponent's</w:t>
      </w:r>
      <w:proofErr w:type="spellEnd"/>
      <w:r>
        <w:rPr>
          <w:rFonts w:ascii="Calibri" w:hAnsi="Calibri"/>
          <w:sz w:val="22"/>
          <w:szCs w:val="22"/>
        </w:rPr>
        <w:t xml:space="preserve"> body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hand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elbow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forearm</w:t>
      </w:r>
      <w:proofErr w:type="spellEnd"/>
      <w:r>
        <w:rPr>
          <w:rFonts w:ascii="Calibri" w:hAnsi="Calibri"/>
          <w:sz w:val="22"/>
          <w:szCs w:val="22"/>
        </w:rPr>
        <w:t xml:space="preserve">, etc.)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initiated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a fist (</w:t>
      </w:r>
      <w:proofErr w:type="spellStart"/>
      <w:r>
        <w:rPr>
          <w:rFonts w:ascii="Calibri" w:hAnsi="Calibri"/>
          <w:sz w:val="22"/>
          <w:szCs w:val="22"/>
        </w:rPr>
        <w:t>elbow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forearm</w:t>
      </w:r>
      <w:proofErr w:type="spellEnd"/>
      <w:r>
        <w:rPr>
          <w:rFonts w:ascii="Calibri" w:hAnsi="Calibri"/>
          <w:sz w:val="22"/>
          <w:szCs w:val="22"/>
        </w:rPr>
        <w:t xml:space="preserve">, etc.). </w:t>
      </w:r>
      <w:proofErr w:type="spellStart"/>
      <w:r>
        <w:rPr>
          <w:rFonts w:ascii="Calibri" w:hAnsi="Calibri"/>
          <w:sz w:val="22"/>
          <w:szCs w:val="22"/>
        </w:rPr>
        <w:t>Spinning</w:t>
      </w:r>
      <w:proofErr w:type="spellEnd"/>
      <w:r>
        <w:rPr>
          <w:rFonts w:ascii="Calibri" w:hAnsi="Calibri"/>
          <w:sz w:val="22"/>
          <w:szCs w:val="22"/>
        </w:rPr>
        <w:t xml:space="preserve"> backfist. The </w:t>
      </w:r>
      <w:proofErr w:type="spellStart"/>
      <w:r>
        <w:rPr>
          <w:rFonts w:ascii="Calibri" w:hAnsi="Calibri"/>
          <w:sz w:val="22"/>
          <w:szCs w:val="22"/>
        </w:rPr>
        <w:t>first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eye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poke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results</w:t>
      </w:r>
      <w:proofErr w:type="spellEnd"/>
      <w:r>
        <w:rPr>
          <w:rFonts w:ascii="Calibri" w:hAnsi="Calibri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sz w:val="22"/>
          <w:szCs w:val="22"/>
        </w:rPr>
        <w:t>warning</w:t>
      </w:r>
      <w:proofErr w:type="spellEnd"/>
      <w:r>
        <w:rPr>
          <w:rFonts w:ascii="Calibri" w:hAnsi="Calibri"/>
          <w:sz w:val="22"/>
          <w:szCs w:val="22"/>
        </w:rPr>
        <w:t xml:space="preserve">. The </w:t>
      </w:r>
      <w:proofErr w:type="spellStart"/>
      <w:r>
        <w:rPr>
          <w:rFonts w:ascii="Calibri" w:hAnsi="Calibri"/>
          <w:sz w:val="22"/>
          <w:szCs w:val="22"/>
        </w:rPr>
        <w:t>second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results</w:t>
      </w:r>
      <w:proofErr w:type="spellEnd"/>
      <w:r>
        <w:rPr>
          <w:rFonts w:ascii="Calibri" w:hAnsi="Calibri"/>
          <w:sz w:val="22"/>
          <w:szCs w:val="22"/>
        </w:rPr>
        <w:t xml:space="preserve"> in a 10% </w:t>
      </w:r>
      <w:proofErr w:type="spellStart"/>
      <w:r>
        <w:rPr>
          <w:rFonts w:ascii="Calibri" w:hAnsi="Calibri"/>
          <w:sz w:val="22"/>
          <w:szCs w:val="22"/>
        </w:rPr>
        <w:t>reduction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prize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money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3rd </w:t>
      </w:r>
      <w:proofErr w:type="spellStart"/>
      <w:r>
        <w:rPr>
          <w:rFonts w:ascii="Calibri" w:hAnsi="Calibri"/>
          <w:sz w:val="22"/>
          <w:szCs w:val="22"/>
        </w:rPr>
        <w:t>eyepoke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results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another</w:t>
      </w:r>
      <w:proofErr w:type="spellEnd"/>
      <w:r>
        <w:rPr>
          <w:rFonts w:ascii="Calibri" w:hAnsi="Calibri"/>
          <w:sz w:val="22"/>
          <w:szCs w:val="22"/>
        </w:rPr>
        <w:t xml:space="preserve"> 10% </w:t>
      </w:r>
      <w:proofErr w:type="spellStart"/>
      <w:r>
        <w:rPr>
          <w:rFonts w:ascii="Calibri" w:hAnsi="Calibri"/>
          <w:sz w:val="22"/>
          <w:szCs w:val="22"/>
        </w:rPr>
        <w:t>reduction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prize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money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4th </w:t>
      </w:r>
      <w:proofErr w:type="spellStart"/>
      <w:r>
        <w:rPr>
          <w:rFonts w:ascii="Calibri" w:hAnsi="Calibri"/>
          <w:sz w:val="22"/>
          <w:szCs w:val="22"/>
        </w:rPr>
        <w:t>eyepoke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results</w:t>
      </w:r>
      <w:proofErr w:type="spellEnd"/>
      <w:r>
        <w:rPr>
          <w:rFonts w:ascii="Calibri" w:hAnsi="Calibri"/>
          <w:sz w:val="22"/>
          <w:szCs w:val="22"/>
        </w:rPr>
        <w:t xml:space="preserve"> in a </w:t>
      </w:r>
      <w:proofErr w:type="spellStart"/>
      <w:r>
        <w:rPr>
          <w:rFonts w:ascii="Calibri" w:hAnsi="Calibri"/>
          <w:sz w:val="22"/>
          <w:szCs w:val="22"/>
        </w:rPr>
        <w:t>disqualification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disqualified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an </w:t>
      </w:r>
      <w:proofErr w:type="spellStart"/>
      <w:r>
        <w:rPr>
          <w:rFonts w:ascii="Calibri" w:hAnsi="Calibri"/>
          <w:sz w:val="22"/>
          <w:szCs w:val="22"/>
        </w:rPr>
        <w:t>eyepoke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injured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receive</w:t>
      </w:r>
      <w:proofErr w:type="spellEnd"/>
      <w:r>
        <w:rPr>
          <w:rFonts w:ascii="Calibri" w:hAnsi="Calibri"/>
          <w:sz w:val="22"/>
          <w:szCs w:val="22"/>
        </w:rPr>
        <w:t xml:space="preserve"> 30%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prize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money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8FA6130" w14:textId="77777777" w:rsidR="00C51730" w:rsidRDefault="00C5173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14:paraId="0715EEAC" w14:textId="77777777" w:rsidR="006464DF" w:rsidRPr="006464DF" w:rsidRDefault="006464DF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6464DF">
        <w:rPr>
          <w:rFonts w:ascii="Calibri" w:hAnsi="Calibri"/>
          <w:b/>
          <w:bCs/>
          <w:sz w:val="22"/>
          <w:szCs w:val="22"/>
          <w:u w:val="single"/>
          <w:lang w:val="en"/>
        </w:rPr>
        <w:lastRenderedPageBreak/>
        <w:t>Illegal (unsportsmanlike) techniques</w:t>
      </w:r>
      <w:r w:rsidRPr="006464DF">
        <w:rPr>
          <w:rFonts w:ascii="Calibri" w:hAnsi="Calibri"/>
          <w:sz w:val="22"/>
          <w:szCs w:val="22"/>
          <w:u w:val="single"/>
          <w:lang w:val="en"/>
        </w:rPr>
        <w:t>:</w:t>
      </w:r>
    </w:p>
    <w:p w14:paraId="6F720011" w14:textId="77777777" w:rsidR="006464DF" w:rsidRPr="006464DF" w:rsidRDefault="006464DF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6464DF">
        <w:rPr>
          <w:rFonts w:ascii="Calibri" w:hAnsi="Calibri"/>
          <w:sz w:val="22"/>
          <w:szCs w:val="22"/>
          <w:lang w:val="en"/>
        </w:rPr>
        <w:t>In the case of the first violation (</w:t>
      </w:r>
      <w:proofErr w:type="spellStart"/>
      <w:r w:rsidRPr="006464DF">
        <w:rPr>
          <w:rFonts w:ascii="Calibri" w:hAnsi="Calibri"/>
          <w:sz w:val="22"/>
          <w:szCs w:val="22"/>
          <w:lang w:val="en"/>
        </w:rPr>
        <w:t>eyepoke</w:t>
      </w:r>
      <w:proofErr w:type="spellEnd"/>
      <w:r w:rsidRPr="006464DF">
        <w:rPr>
          <w:rFonts w:ascii="Calibri" w:hAnsi="Calibri"/>
          <w:sz w:val="22"/>
          <w:szCs w:val="22"/>
          <w:lang w:val="en"/>
        </w:rPr>
        <w:t>) – a warning.</w:t>
      </w:r>
    </w:p>
    <w:p w14:paraId="0379863D" w14:textId="77777777" w:rsidR="006464DF" w:rsidRPr="006464DF" w:rsidRDefault="006464DF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6464DF">
        <w:rPr>
          <w:rFonts w:ascii="Calibri" w:hAnsi="Calibri"/>
          <w:sz w:val="22"/>
          <w:szCs w:val="22"/>
          <w:lang w:val="en"/>
        </w:rPr>
        <w:t>The second violation (</w:t>
      </w:r>
      <w:proofErr w:type="spellStart"/>
      <w:r w:rsidRPr="006464DF">
        <w:rPr>
          <w:rFonts w:ascii="Calibri" w:hAnsi="Calibri"/>
          <w:sz w:val="22"/>
          <w:szCs w:val="22"/>
          <w:lang w:val="en"/>
        </w:rPr>
        <w:t>eyepoke</w:t>
      </w:r>
      <w:proofErr w:type="spellEnd"/>
      <w:r w:rsidRPr="006464DF">
        <w:rPr>
          <w:rFonts w:ascii="Calibri" w:hAnsi="Calibri"/>
          <w:sz w:val="22"/>
          <w:szCs w:val="22"/>
          <w:lang w:val="en"/>
        </w:rPr>
        <w:t>) results in disqualification.</w:t>
      </w:r>
    </w:p>
    <w:p w14:paraId="32F1FA66" w14:textId="4AEF6615" w:rsidR="00C51730" w:rsidRDefault="006464DF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6464DF">
        <w:rPr>
          <w:rFonts w:ascii="Calibri" w:hAnsi="Calibri"/>
          <w:sz w:val="22"/>
          <w:szCs w:val="22"/>
          <w:lang w:val="en"/>
        </w:rPr>
        <w:t xml:space="preserve">If a competitor is disqualified for an </w:t>
      </w:r>
      <w:proofErr w:type="spellStart"/>
      <w:r w:rsidRPr="006464DF">
        <w:rPr>
          <w:rFonts w:ascii="Calibri" w:hAnsi="Calibri"/>
          <w:sz w:val="22"/>
          <w:szCs w:val="22"/>
          <w:lang w:val="en"/>
        </w:rPr>
        <w:t>eyepoke</w:t>
      </w:r>
      <w:proofErr w:type="spellEnd"/>
      <w:r w:rsidRPr="006464DF">
        <w:rPr>
          <w:rFonts w:ascii="Calibri" w:hAnsi="Calibri"/>
          <w:sz w:val="22"/>
          <w:szCs w:val="22"/>
          <w:lang w:val="en"/>
        </w:rPr>
        <w:t>, 50% of the agreed prize money will be awarded to the injured athlete.</w:t>
      </w:r>
    </w:p>
    <w:p w14:paraId="1AB40961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Other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irregularities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7D89067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Headbutting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gouging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eye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gouging</w:t>
      </w:r>
      <w:proofErr w:type="spellEnd"/>
      <w:r>
        <w:rPr>
          <w:rFonts w:ascii="Calibri" w:hAnsi="Calibri"/>
          <w:sz w:val="22"/>
          <w:szCs w:val="22"/>
        </w:rPr>
        <w:t xml:space="preserve">, biting, </w:t>
      </w:r>
      <w:proofErr w:type="spellStart"/>
      <w:r>
        <w:rPr>
          <w:rFonts w:ascii="Calibri" w:hAnsi="Calibri"/>
          <w:sz w:val="22"/>
          <w:szCs w:val="22"/>
        </w:rPr>
        <w:t>spitting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hooking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finger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hook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mouth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ear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Hair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pulling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throat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punching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grabbing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windpipe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Pushing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throwing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taking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ground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blows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spine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back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strike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an </w:t>
      </w:r>
      <w:proofErr w:type="spellStart"/>
      <w:r>
        <w:rPr>
          <w:rFonts w:ascii="Calibri" w:hAnsi="Calibri"/>
          <w:sz w:val="22"/>
          <w:szCs w:val="22"/>
        </w:rPr>
        <w:t>open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palm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direction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defend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an </w:t>
      </w:r>
      <w:proofErr w:type="spellStart"/>
      <w:r>
        <w:rPr>
          <w:rFonts w:ascii="Calibri" w:hAnsi="Calibri"/>
          <w:sz w:val="22"/>
          <w:szCs w:val="22"/>
        </w:rPr>
        <w:t>outstretched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hand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Outstretched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fingers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elbow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strikes</w:t>
      </w:r>
      <w:proofErr w:type="spellEnd"/>
      <w:r>
        <w:rPr>
          <w:rFonts w:ascii="Calibri" w:hAnsi="Calibri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sz w:val="22"/>
          <w:szCs w:val="22"/>
        </w:rPr>
        <w:t>forearm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strikes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Groin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attacks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Kicking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clothing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grab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ring.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perform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joint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manipulation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throw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</w:t>
      </w:r>
      <w:proofErr w:type="spellEnd"/>
      <w:r>
        <w:rPr>
          <w:rFonts w:ascii="Calibri" w:hAnsi="Calibri"/>
          <w:sz w:val="22"/>
          <w:szCs w:val="22"/>
        </w:rPr>
        <w:t xml:space="preserve"> out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fighting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area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forbidden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poke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scratch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pinch</w:t>
      </w:r>
      <w:proofErr w:type="spellEnd"/>
      <w:r>
        <w:rPr>
          <w:rFonts w:ascii="Calibri" w:hAnsi="Calibri"/>
          <w:sz w:val="22"/>
          <w:szCs w:val="22"/>
        </w:rPr>
        <w:t xml:space="preserve">, twist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your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fingers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forbidden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talk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ignore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instructions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given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A2881CF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Blow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below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the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belt</w:t>
      </w:r>
      <w:proofErr w:type="spellEnd"/>
    </w:p>
    <w:p w14:paraId="1F089321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participants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suffers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low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blow</w:t>
      </w:r>
      <w:proofErr w:type="spellEnd"/>
      <w:r>
        <w:rPr>
          <w:rFonts w:ascii="Calibri" w:hAnsi="Calibri"/>
          <w:sz w:val="22"/>
          <w:szCs w:val="22"/>
        </w:rPr>
        <w:t xml:space="preserve">, he has 5 </w:t>
      </w:r>
      <w:proofErr w:type="spellStart"/>
      <w:r>
        <w:rPr>
          <w:rFonts w:ascii="Calibri" w:hAnsi="Calibri"/>
          <w:sz w:val="22"/>
          <w:szCs w:val="22"/>
        </w:rPr>
        <w:t>minutes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regeneration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time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enough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him</w:t>
      </w:r>
      <w:proofErr w:type="spellEnd"/>
      <w:r>
        <w:rPr>
          <w:rFonts w:ascii="Calibri" w:hAnsi="Calibri"/>
          <w:sz w:val="22"/>
          <w:szCs w:val="22"/>
        </w:rPr>
        <w:t xml:space="preserve"> and he </w:t>
      </w:r>
      <w:proofErr w:type="spellStart"/>
      <w:r>
        <w:rPr>
          <w:rFonts w:ascii="Calibri" w:hAnsi="Calibri"/>
          <w:sz w:val="22"/>
          <w:szCs w:val="22"/>
        </w:rPr>
        <w:t>does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want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continue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, he </w:t>
      </w:r>
      <w:proofErr w:type="spellStart"/>
      <w:r>
        <w:rPr>
          <w:rFonts w:ascii="Calibri" w:hAnsi="Calibri"/>
          <w:sz w:val="22"/>
          <w:szCs w:val="22"/>
        </w:rPr>
        <w:t>will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get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technical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knockout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defeat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70123EB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Unsportsmanlike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conduct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and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prohibitions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71CBBA6C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forbidden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oil</w:t>
      </w:r>
      <w:proofErr w:type="spellEnd"/>
      <w:r>
        <w:rPr>
          <w:rFonts w:ascii="Calibri" w:hAnsi="Calibri"/>
          <w:sz w:val="22"/>
          <w:szCs w:val="22"/>
        </w:rPr>
        <w:t xml:space="preserve">, body </w:t>
      </w:r>
      <w:proofErr w:type="spellStart"/>
      <w:r>
        <w:rPr>
          <w:rFonts w:ascii="Calibri" w:hAnsi="Calibri"/>
          <w:sz w:val="22"/>
          <w:szCs w:val="22"/>
        </w:rPr>
        <w:t>moisturizer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slippery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moisture-producing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liquid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body, </w:t>
      </w:r>
      <w:proofErr w:type="spellStart"/>
      <w:r>
        <w:rPr>
          <w:rFonts w:ascii="Calibri" w:hAnsi="Calibri"/>
          <w:sz w:val="22"/>
          <w:szCs w:val="22"/>
        </w:rPr>
        <w:t>clothing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bandages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forbidden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hit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after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GONG. Low </w:t>
      </w:r>
      <w:proofErr w:type="spellStart"/>
      <w:r>
        <w:rPr>
          <w:rFonts w:ascii="Calibri" w:hAnsi="Calibri"/>
          <w:sz w:val="22"/>
          <w:szCs w:val="22"/>
        </w:rPr>
        <w:t>blow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prohibited</w:t>
      </w:r>
      <w:proofErr w:type="spellEnd"/>
      <w:r>
        <w:rPr>
          <w:rFonts w:ascii="Calibri" w:hAnsi="Calibri"/>
          <w:sz w:val="22"/>
          <w:szCs w:val="22"/>
        </w:rPr>
        <w:t xml:space="preserve">.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event</w:t>
      </w:r>
      <w:proofErr w:type="spellEnd"/>
      <w:r>
        <w:rPr>
          <w:rFonts w:ascii="Calibri" w:hAnsi="Calibri"/>
          <w:sz w:val="22"/>
          <w:szCs w:val="22"/>
        </w:rPr>
        <w:t xml:space="preserve"> of an </w:t>
      </w:r>
      <w:proofErr w:type="spellStart"/>
      <w:r>
        <w:rPr>
          <w:rFonts w:ascii="Calibri" w:hAnsi="Calibri"/>
          <w:sz w:val="22"/>
          <w:szCs w:val="22"/>
        </w:rPr>
        <w:t>intentional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knockdown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step</w:t>
      </w:r>
      <w:proofErr w:type="spellEnd"/>
      <w:r>
        <w:rPr>
          <w:rFonts w:ascii="Calibri" w:hAnsi="Calibri"/>
          <w:sz w:val="22"/>
          <w:szCs w:val="22"/>
        </w:rPr>
        <w:t xml:space="preserve"> down.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forbidden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attack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forbidden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enter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ring </w:t>
      </w:r>
      <w:proofErr w:type="spellStart"/>
      <w:r>
        <w:rPr>
          <w:rFonts w:ascii="Calibri" w:hAnsi="Calibri"/>
          <w:sz w:val="22"/>
          <w:szCs w:val="22"/>
        </w:rPr>
        <w:t>for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coaching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staff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except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before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during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breaks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at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end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. During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breaks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, 1 </w:t>
      </w:r>
      <w:proofErr w:type="spellStart"/>
      <w:r>
        <w:rPr>
          <w:rFonts w:ascii="Calibri" w:hAnsi="Calibri"/>
          <w:sz w:val="22"/>
          <w:szCs w:val="22"/>
        </w:rPr>
        <w:t>coach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enter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ring and a maximum of 3 </w:t>
      </w:r>
      <w:proofErr w:type="spellStart"/>
      <w:r>
        <w:rPr>
          <w:rFonts w:ascii="Calibri" w:hAnsi="Calibri"/>
          <w:sz w:val="22"/>
          <w:szCs w:val="22"/>
        </w:rPr>
        <w:t>assistants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be in </w:t>
      </w:r>
      <w:proofErr w:type="spellStart"/>
      <w:r>
        <w:rPr>
          <w:rFonts w:ascii="Calibri" w:hAnsi="Calibri"/>
          <w:sz w:val="22"/>
          <w:szCs w:val="22"/>
        </w:rPr>
        <w:t>each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corner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Only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signal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intention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stop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by</w:t>
      </w:r>
      <w:proofErr w:type="spellEnd"/>
      <w:r>
        <w:rPr>
          <w:rFonts w:ascii="Calibri" w:hAnsi="Calibri"/>
          <w:sz w:val="22"/>
          <w:szCs w:val="22"/>
        </w:rPr>
        <w:t xml:space="preserve"> standing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corner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outside</w:t>
      </w:r>
      <w:proofErr w:type="spellEnd"/>
      <w:r>
        <w:rPr>
          <w:rFonts w:ascii="Calibri" w:hAnsi="Calibri"/>
          <w:sz w:val="22"/>
          <w:szCs w:val="22"/>
        </w:rPr>
        <w:t xml:space="preserve">) and </w:t>
      </w:r>
      <w:proofErr w:type="spellStart"/>
      <w:r>
        <w:rPr>
          <w:rFonts w:ascii="Calibri" w:hAnsi="Calibri"/>
          <w:sz w:val="22"/>
          <w:szCs w:val="22"/>
        </w:rPr>
        <w:t>waving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towel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FBBA916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Legal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techniques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4D52818A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strikes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allowed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head</w:t>
      </w:r>
      <w:proofErr w:type="spellEnd"/>
      <w:r>
        <w:rPr>
          <w:rFonts w:ascii="Calibri" w:hAnsi="Calibri"/>
          <w:sz w:val="22"/>
          <w:szCs w:val="22"/>
        </w:rPr>
        <w:t xml:space="preserve"> and body,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closed</w:t>
      </w:r>
      <w:proofErr w:type="spellEnd"/>
      <w:r>
        <w:rPr>
          <w:rFonts w:ascii="Calibri" w:hAnsi="Calibri"/>
          <w:sz w:val="22"/>
          <w:szCs w:val="22"/>
        </w:rPr>
        <w:t xml:space="preserve"> fist. </w:t>
      </w:r>
      <w:proofErr w:type="spellStart"/>
      <w:r>
        <w:rPr>
          <w:rFonts w:ascii="Calibri" w:hAnsi="Calibri"/>
          <w:sz w:val="22"/>
          <w:szCs w:val="22"/>
        </w:rPr>
        <w:t>Defense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be </w:t>
      </w:r>
      <w:proofErr w:type="spellStart"/>
      <w:r>
        <w:rPr>
          <w:rFonts w:ascii="Calibri" w:hAnsi="Calibri"/>
          <w:sz w:val="22"/>
          <w:szCs w:val="22"/>
        </w:rPr>
        <w:t>done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closed</w:t>
      </w:r>
      <w:proofErr w:type="spellEnd"/>
      <w:r>
        <w:rPr>
          <w:rFonts w:ascii="Calibri" w:hAnsi="Calibri"/>
          <w:sz w:val="22"/>
          <w:szCs w:val="22"/>
        </w:rPr>
        <w:t xml:space="preserve"> fist and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an </w:t>
      </w:r>
      <w:proofErr w:type="spellStart"/>
      <w:r>
        <w:rPr>
          <w:rFonts w:ascii="Calibri" w:hAnsi="Calibri"/>
          <w:sz w:val="22"/>
          <w:szCs w:val="22"/>
        </w:rPr>
        <w:t>open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palm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closed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fingers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1406F16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Ways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to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win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4FF284AB" w14:textId="5A2A154E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By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scoring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based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</w:t>
      </w:r>
      <w:r w:rsidR="007976EB">
        <w:rPr>
          <w:rFonts w:ascii="Calibri" w:hAnsi="Calibri"/>
          <w:sz w:val="22"/>
          <w:szCs w:val="22"/>
        </w:rPr>
        <w:t>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scor</w:t>
      </w:r>
      <w:r w:rsidR="007976EB">
        <w:rPr>
          <w:rFonts w:ascii="Calibri" w:hAnsi="Calibri"/>
          <w:sz w:val="22"/>
          <w:szCs w:val="22"/>
        </w:rPr>
        <w:t>ecards</w:t>
      </w:r>
      <w:proofErr w:type="spellEnd"/>
      <w:r>
        <w:rPr>
          <w:rFonts w:ascii="Calibri" w:hAnsi="Calibri"/>
          <w:sz w:val="22"/>
          <w:szCs w:val="22"/>
        </w:rPr>
        <w:t>) -</w:t>
      </w:r>
    </w:p>
    <w:p w14:paraId="25D880B2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By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disqualification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disqualification</w:t>
      </w:r>
      <w:proofErr w:type="spellEnd"/>
      <w:r>
        <w:rPr>
          <w:rFonts w:ascii="Calibri" w:hAnsi="Calibri"/>
          <w:sz w:val="22"/>
          <w:szCs w:val="22"/>
        </w:rPr>
        <w:t xml:space="preserve">) - in </w:t>
      </w:r>
      <w:proofErr w:type="spellStart"/>
      <w:r>
        <w:rPr>
          <w:rFonts w:ascii="Calibri" w:hAnsi="Calibri"/>
          <w:sz w:val="22"/>
          <w:szCs w:val="22"/>
        </w:rPr>
        <w:t>case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unsportsmanlike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behavior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violation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rules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DCDE7B4" w14:textId="5E9337B8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In </w:t>
      </w:r>
      <w:proofErr w:type="spellStart"/>
      <w:r>
        <w:rPr>
          <w:rFonts w:ascii="Calibri" w:hAnsi="Calibri"/>
          <w:sz w:val="22"/>
          <w:szCs w:val="22"/>
          <w:u w:val="single"/>
        </w:rPr>
        <w:t>case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of </w:t>
      </w:r>
      <w:proofErr w:type="spellStart"/>
      <w:r>
        <w:rPr>
          <w:rFonts w:ascii="Calibri" w:hAnsi="Calibri"/>
          <w:sz w:val="22"/>
          <w:szCs w:val="22"/>
          <w:u w:val="single"/>
        </w:rPr>
        <w:t>medical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intervention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-</w:t>
      </w:r>
      <w:r>
        <w:rPr>
          <w:rFonts w:ascii="Calibri" w:hAnsi="Calibri"/>
          <w:sz w:val="22"/>
          <w:szCs w:val="22"/>
        </w:rPr>
        <w:t xml:space="preserve"> The </w:t>
      </w:r>
      <w:proofErr w:type="spellStart"/>
      <w:r>
        <w:rPr>
          <w:rFonts w:ascii="Calibri" w:hAnsi="Calibri"/>
          <w:sz w:val="22"/>
          <w:szCs w:val="22"/>
        </w:rPr>
        <w:t>doctor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recommend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stop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976EB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but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cases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decides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 w:rsidR="007976EB">
        <w:rPr>
          <w:rFonts w:ascii="Calibri" w:hAnsi="Calibri"/>
          <w:sz w:val="22"/>
          <w:szCs w:val="22"/>
        </w:rPr>
        <w:t>he’s</w:t>
      </w:r>
      <w:proofErr w:type="spellEnd"/>
      <w:r w:rsidR="007976EB">
        <w:rPr>
          <w:rFonts w:ascii="Calibri" w:hAnsi="Calibri"/>
          <w:sz w:val="22"/>
          <w:szCs w:val="22"/>
        </w:rPr>
        <w:t xml:space="preserve"> </w:t>
      </w:r>
      <w:proofErr w:type="spellStart"/>
      <w:r w:rsidR="007976EB">
        <w:rPr>
          <w:rFonts w:ascii="Calibri" w:hAnsi="Calibri"/>
          <w:sz w:val="22"/>
          <w:szCs w:val="22"/>
        </w:rPr>
        <w:t>the</w:t>
      </w:r>
      <w:proofErr w:type="spellEnd"/>
      <w:r w:rsidR="007976E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only</w:t>
      </w:r>
      <w:proofErr w:type="spellEnd"/>
      <w:r w:rsidR="007976EB">
        <w:rPr>
          <w:rFonts w:ascii="Calibri" w:hAnsi="Calibri"/>
          <w:sz w:val="22"/>
          <w:szCs w:val="22"/>
        </w:rPr>
        <w:t xml:space="preserve"> </w:t>
      </w:r>
      <w:proofErr w:type="spellStart"/>
      <w:r w:rsidR="007976EB">
        <w:rPr>
          <w:rFonts w:ascii="Calibri" w:hAnsi="Calibri"/>
          <w:sz w:val="22"/>
          <w:szCs w:val="22"/>
        </w:rPr>
        <w:t>person</w:t>
      </w:r>
      <w:proofErr w:type="spellEnd"/>
      <w:r w:rsidR="007976EB">
        <w:rPr>
          <w:rFonts w:ascii="Calibri" w:hAnsi="Calibri"/>
          <w:sz w:val="22"/>
          <w:szCs w:val="22"/>
        </w:rPr>
        <w:t xml:space="preserve"> </w:t>
      </w:r>
      <w:proofErr w:type="spellStart"/>
      <w:r w:rsidR="007976EB">
        <w:rPr>
          <w:rFonts w:ascii="Calibri" w:hAnsi="Calibri"/>
          <w:sz w:val="22"/>
          <w:szCs w:val="22"/>
        </w:rPr>
        <w:t>who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stop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976EB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B97E42D" w14:textId="0A85B5E4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By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technical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knockout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(TKO)</w:t>
      </w:r>
      <w:r>
        <w:rPr>
          <w:rFonts w:ascii="Calibri" w:hAnsi="Calibri"/>
          <w:sz w:val="22"/>
          <w:szCs w:val="22"/>
        </w:rPr>
        <w:t xml:space="preserve"> - Max. 3 </w:t>
      </w:r>
      <w:proofErr w:type="spellStart"/>
      <w:r>
        <w:rPr>
          <w:rFonts w:ascii="Calibri" w:hAnsi="Calibri"/>
          <w:sz w:val="22"/>
          <w:szCs w:val="22"/>
        </w:rPr>
        <w:t>knockdowns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within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round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referee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</w:t>
      </w:r>
      <w:r w:rsidR="007275CD">
        <w:rPr>
          <w:rFonts w:ascii="Calibri" w:hAnsi="Calibri"/>
          <w:sz w:val="22"/>
          <w:szCs w:val="22"/>
        </w:rPr>
        <w:t>cides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stop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</w:t>
      </w:r>
      <w:r w:rsidR="007275CD">
        <w:rPr>
          <w:rFonts w:ascii="Calibri" w:hAnsi="Calibri"/>
          <w:sz w:val="22"/>
          <w:szCs w:val="22"/>
        </w:rPr>
        <w:t>contest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order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protect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health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>. –</w:t>
      </w:r>
    </w:p>
    <w:p w14:paraId="5D1940A7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u w:val="single"/>
        </w:rPr>
        <w:t>By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sz w:val="22"/>
          <w:szCs w:val="22"/>
          <w:u w:val="single"/>
        </w:rPr>
        <w:t>knockout</w:t>
      </w:r>
      <w:proofErr w:type="spellEnd"/>
      <w:r>
        <w:rPr>
          <w:rFonts w:ascii="Calibri" w:hAnsi="Calibri"/>
          <w:sz w:val="22"/>
          <w:szCs w:val="22"/>
          <w:u w:val="single"/>
        </w:rPr>
        <w:t xml:space="preserve"> (KO) </w:t>
      </w:r>
      <w:proofErr w:type="spellStart"/>
      <w:r>
        <w:rPr>
          <w:rFonts w:ascii="Calibri" w:hAnsi="Calibri"/>
          <w:sz w:val="22"/>
          <w:szCs w:val="22"/>
        </w:rPr>
        <w:t>when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opponent</w:t>
      </w:r>
      <w:proofErr w:type="spellEnd"/>
      <w:r>
        <w:rPr>
          <w:rFonts w:ascii="Calibri" w:hAnsi="Calibri"/>
          <w:sz w:val="22"/>
          <w:szCs w:val="22"/>
        </w:rPr>
        <w:t xml:space="preserve"> is </w:t>
      </w:r>
      <w:proofErr w:type="spellStart"/>
      <w:r>
        <w:rPr>
          <w:rFonts w:ascii="Calibri" w:hAnsi="Calibri"/>
          <w:sz w:val="22"/>
          <w:szCs w:val="22"/>
        </w:rPr>
        <w:t>counted</w:t>
      </w:r>
      <w:proofErr w:type="spellEnd"/>
      <w:r>
        <w:rPr>
          <w:rFonts w:ascii="Calibri" w:hAnsi="Calibri"/>
          <w:sz w:val="22"/>
          <w:szCs w:val="22"/>
        </w:rPr>
        <w:t xml:space="preserve"> out.</w:t>
      </w:r>
    </w:p>
    <w:p w14:paraId="2CD22A40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Protocol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after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knockouts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15AB9C17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Every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suffers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premature</w:t>
      </w:r>
      <w:proofErr w:type="spellEnd"/>
      <w:r>
        <w:rPr>
          <w:rFonts w:ascii="Calibri" w:hAnsi="Calibri"/>
          <w:sz w:val="22"/>
          <w:szCs w:val="22"/>
        </w:rPr>
        <w:t xml:space="preserve"> (KO, TKO) </w:t>
      </w:r>
      <w:proofErr w:type="spellStart"/>
      <w:r>
        <w:rPr>
          <w:rFonts w:ascii="Calibri" w:hAnsi="Calibri"/>
          <w:sz w:val="22"/>
          <w:szCs w:val="22"/>
        </w:rPr>
        <w:t>defeat</w:t>
      </w:r>
      <w:proofErr w:type="spellEnd"/>
      <w:r>
        <w:rPr>
          <w:rFonts w:ascii="Calibri" w:hAnsi="Calibri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sz w:val="22"/>
          <w:szCs w:val="22"/>
        </w:rPr>
        <w:t>undergo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mandatory</w:t>
      </w:r>
      <w:proofErr w:type="spellEnd"/>
      <w:r>
        <w:rPr>
          <w:rFonts w:ascii="Calibri" w:hAnsi="Calibri"/>
          <w:sz w:val="22"/>
          <w:szCs w:val="22"/>
        </w:rPr>
        <w:t xml:space="preserve"> CT </w:t>
      </w:r>
      <w:proofErr w:type="spellStart"/>
      <w:r>
        <w:rPr>
          <w:rFonts w:ascii="Calibri" w:hAnsi="Calibri"/>
          <w:sz w:val="22"/>
          <w:szCs w:val="22"/>
        </w:rPr>
        <w:t>scan</w:t>
      </w:r>
      <w:proofErr w:type="spellEnd"/>
      <w:r>
        <w:rPr>
          <w:rFonts w:ascii="Calibri" w:hAnsi="Calibri"/>
          <w:sz w:val="22"/>
          <w:szCs w:val="22"/>
        </w:rPr>
        <w:t xml:space="preserve">! In </w:t>
      </w:r>
      <w:proofErr w:type="spellStart"/>
      <w:r>
        <w:rPr>
          <w:rFonts w:ascii="Calibri" w:hAnsi="Calibri"/>
          <w:sz w:val="22"/>
          <w:szCs w:val="22"/>
        </w:rPr>
        <w:t>justified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cases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 </w:t>
      </w:r>
      <w:proofErr w:type="spellStart"/>
      <w:r>
        <w:rPr>
          <w:rFonts w:ascii="Calibri" w:hAnsi="Calibri"/>
          <w:sz w:val="22"/>
          <w:szCs w:val="22"/>
        </w:rPr>
        <w:t>may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request</w:t>
      </w:r>
      <w:proofErr w:type="spellEnd"/>
      <w:r>
        <w:rPr>
          <w:rFonts w:ascii="Calibri" w:hAnsi="Calibri"/>
          <w:sz w:val="22"/>
          <w:szCs w:val="22"/>
        </w:rPr>
        <w:t xml:space="preserve"> a CT </w:t>
      </w:r>
      <w:proofErr w:type="spellStart"/>
      <w:r>
        <w:rPr>
          <w:rFonts w:ascii="Calibri" w:hAnsi="Calibri"/>
          <w:sz w:val="22"/>
          <w:szCs w:val="22"/>
        </w:rPr>
        <w:t>scan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winning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after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match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F1ABC9C" w14:textId="77777777" w:rsidR="00C51730" w:rsidRDefault="00000000" w:rsidP="00C51730">
      <w:pPr>
        <w:pStyle w:val="Listaszerbekezds"/>
        <w:numPr>
          <w:ilvl w:val="0"/>
          <w:numId w:val="1"/>
        </w:num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51730">
        <w:rPr>
          <w:rFonts w:ascii="Calibri" w:hAnsi="Calibri"/>
          <w:sz w:val="22"/>
          <w:szCs w:val="22"/>
        </w:rPr>
        <w:t>After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first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premature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defeat</w:t>
      </w:r>
      <w:proofErr w:type="spellEnd"/>
      <w:r w:rsidRPr="00C51730">
        <w:rPr>
          <w:rFonts w:ascii="Calibri" w:hAnsi="Calibri"/>
          <w:sz w:val="22"/>
          <w:szCs w:val="22"/>
        </w:rPr>
        <w:t xml:space="preserve">, in </w:t>
      </w:r>
      <w:proofErr w:type="spellStart"/>
      <w:r w:rsidRPr="00C51730">
        <w:rPr>
          <w:rFonts w:ascii="Calibri" w:hAnsi="Calibri"/>
          <w:sz w:val="22"/>
          <w:szCs w:val="22"/>
        </w:rPr>
        <w:t>addition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to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CT </w:t>
      </w:r>
      <w:proofErr w:type="spellStart"/>
      <w:r w:rsidRPr="00C51730">
        <w:rPr>
          <w:rFonts w:ascii="Calibri" w:hAnsi="Calibri"/>
          <w:sz w:val="22"/>
          <w:szCs w:val="22"/>
        </w:rPr>
        <w:t>scan</w:t>
      </w:r>
      <w:proofErr w:type="spellEnd"/>
      <w:r w:rsidRPr="00C51730">
        <w:rPr>
          <w:rFonts w:ascii="Calibri" w:hAnsi="Calibri"/>
          <w:sz w:val="22"/>
          <w:szCs w:val="22"/>
        </w:rPr>
        <w:t xml:space="preserve">, a minimum of 90 </w:t>
      </w:r>
      <w:proofErr w:type="spellStart"/>
      <w:r w:rsidRPr="00C51730">
        <w:rPr>
          <w:rFonts w:ascii="Calibri" w:hAnsi="Calibri"/>
          <w:sz w:val="22"/>
          <w:szCs w:val="22"/>
        </w:rPr>
        <w:t>days</w:t>
      </w:r>
      <w:proofErr w:type="spellEnd"/>
      <w:r w:rsidRPr="00C51730">
        <w:rPr>
          <w:rFonts w:ascii="Calibri" w:hAnsi="Calibri"/>
          <w:sz w:val="22"/>
          <w:szCs w:val="22"/>
        </w:rPr>
        <w:t xml:space="preserve"> of </w:t>
      </w:r>
      <w:proofErr w:type="spellStart"/>
      <w:r w:rsidRPr="00C51730">
        <w:rPr>
          <w:rFonts w:ascii="Calibri" w:hAnsi="Calibri"/>
          <w:sz w:val="22"/>
          <w:szCs w:val="22"/>
        </w:rPr>
        <w:t>mandatory</w:t>
      </w:r>
      <w:proofErr w:type="spellEnd"/>
      <w:r w:rsidRPr="00C51730">
        <w:rPr>
          <w:rFonts w:ascii="Calibri" w:hAnsi="Calibri"/>
          <w:sz w:val="22"/>
          <w:szCs w:val="22"/>
        </w:rPr>
        <w:t xml:space="preserve"> rest is </w:t>
      </w:r>
      <w:proofErr w:type="spellStart"/>
      <w:r w:rsidRPr="00C51730">
        <w:rPr>
          <w:rFonts w:ascii="Calibri" w:hAnsi="Calibri"/>
          <w:sz w:val="22"/>
          <w:szCs w:val="22"/>
        </w:rPr>
        <w:t>justified</w:t>
      </w:r>
      <w:proofErr w:type="spellEnd"/>
      <w:r w:rsidRPr="00C51730">
        <w:rPr>
          <w:rFonts w:ascii="Calibri" w:hAnsi="Calibri"/>
          <w:sz w:val="22"/>
          <w:szCs w:val="22"/>
        </w:rPr>
        <w:t xml:space="preserve"> (</w:t>
      </w:r>
      <w:proofErr w:type="spellStart"/>
      <w:r w:rsidRPr="00C51730">
        <w:rPr>
          <w:rFonts w:ascii="Calibri" w:hAnsi="Calibri"/>
          <w:sz w:val="22"/>
          <w:szCs w:val="22"/>
        </w:rPr>
        <w:t>during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this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time</w:t>
      </w:r>
      <w:proofErr w:type="spellEnd"/>
      <w:r w:rsidRPr="00C51730">
        <w:rPr>
          <w:rFonts w:ascii="Calibri" w:hAnsi="Calibri"/>
          <w:sz w:val="22"/>
          <w:szCs w:val="22"/>
        </w:rPr>
        <w:t xml:space="preserve">, he </w:t>
      </w:r>
      <w:proofErr w:type="spellStart"/>
      <w:r w:rsidRPr="00C51730">
        <w:rPr>
          <w:rFonts w:ascii="Calibri" w:hAnsi="Calibri"/>
          <w:sz w:val="22"/>
          <w:szCs w:val="22"/>
        </w:rPr>
        <w:t>may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not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compete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or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perform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any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training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that</w:t>
      </w:r>
      <w:proofErr w:type="spellEnd"/>
      <w:r w:rsidRPr="00C51730">
        <w:rPr>
          <w:rFonts w:ascii="Calibri" w:hAnsi="Calibri"/>
          <w:sz w:val="22"/>
          <w:szCs w:val="22"/>
        </w:rPr>
        <w:t xml:space="preserve"> is of a </w:t>
      </w:r>
      <w:proofErr w:type="spellStart"/>
      <w:r w:rsidRPr="00C51730">
        <w:rPr>
          <w:rFonts w:ascii="Calibri" w:hAnsi="Calibri"/>
          <w:sz w:val="22"/>
          <w:szCs w:val="22"/>
        </w:rPr>
        <w:t>sparring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nature</w:t>
      </w:r>
      <w:proofErr w:type="spellEnd"/>
      <w:r w:rsidRPr="00C51730">
        <w:rPr>
          <w:rFonts w:ascii="Calibri" w:hAnsi="Calibri"/>
          <w:sz w:val="22"/>
          <w:szCs w:val="22"/>
        </w:rPr>
        <w:t>).</w:t>
      </w:r>
    </w:p>
    <w:p w14:paraId="33479B4C" w14:textId="77777777" w:rsidR="00C51730" w:rsidRDefault="00000000" w:rsidP="00C51730">
      <w:pPr>
        <w:pStyle w:val="Listaszerbekezds"/>
        <w:numPr>
          <w:ilvl w:val="0"/>
          <w:numId w:val="1"/>
        </w:numPr>
        <w:spacing w:after="200" w:line="360" w:lineRule="auto"/>
        <w:jc w:val="both"/>
        <w:rPr>
          <w:rFonts w:ascii="Calibri" w:hAnsi="Calibri"/>
          <w:sz w:val="22"/>
          <w:szCs w:val="22"/>
        </w:rPr>
      </w:pPr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After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second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premature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defeat</w:t>
      </w:r>
      <w:proofErr w:type="spellEnd"/>
      <w:r w:rsidRPr="00C51730">
        <w:rPr>
          <w:rFonts w:ascii="Calibri" w:hAnsi="Calibri"/>
          <w:sz w:val="22"/>
          <w:szCs w:val="22"/>
        </w:rPr>
        <w:t xml:space="preserve">, in </w:t>
      </w:r>
      <w:proofErr w:type="spellStart"/>
      <w:r w:rsidRPr="00C51730">
        <w:rPr>
          <w:rFonts w:ascii="Calibri" w:hAnsi="Calibri"/>
          <w:sz w:val="22"/>
          <w:szCs w:val="22"/>
        </w:rPr>
        <w:t>addition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to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mandatory</w:t>
      </w:r>
      <w:proofErr w:type="spellEnd"/>
      <w:r w:rsidRPr="00C51730">
        <w:rPr>
          <w:rFonts w:ascii="Calibri" w:hAnsi="Calibri"/>
          <w:sz w:val="22"/>
          <w:szCs w:val="22"/>
        </w:rPr>
        <w:t xml:space="preserve"> CT </w:t>
      </w:r>
      <w:proofErr w:type="spellStart"/>
      <w:r w:rsidRPr="00C51730">
        <w:rPr>
          <w:rFonts w:ascii="Calibri" w:hAnsi="Calibri"/>
          <w:sz w:val="22"/>
          <w:szCs w:val="22"/>
        </w:rPr>
        <w:t>scan</w:t>
      </w:r>
      <w:proofErr w:type="spellEnd"/>
      <w:r w:rsidRPr="00C51730">
        <w:rPr>
          <w:rFonts w:ascii="Calibri" w:hAnsi="Calibri"/>
          <w:sz w:val="22"/>
          <w:szCs w:val="22"/>
        </w:rPr>
        <w:t xml:space="preserve">, a minimum of 120 </w:t>
      </w:r>
      <w:proofErr w:type="spellStart"/>
      <w:r w:rsidRPr="00C51730">
        <w:rPr>
          <w:rFonts w:ascii="Calibri" w:hAnsi="Calibri"/>
          <w:sz w:val="22"/>
          <w:szCs w:val="22"/>
        </w:rPr>
        <w:t>days</w:t>
      </w:r>
      <w:proofErr w:type="spellEnd"/>
      <w:r w:rsidRPr="00C51730">
        <w:rPr>
          <w:rFonts w:ascii="Calibri" w:hAnsi="Calibri"/>
          <w:sz w:val="22"/>
          <w:szCs w:val="22"/>
        </w:rPr>
        <w:t xml:space="preserve"> of </w:t>
      </w:r>
      <w:proofErr w:type="spellStart"/>
      <w:r w:rsidRPr="00C51730">
        <w:rPr>
          <w:rFonts w:ascii="Calibri" w:hAnsi="Calibri"/>
          <w:sz w:val="22"/>
          <w:szCs w:val="22"/>
        </w:rPr>
        <w:t>mandatory</w:t>
      </w:r>
      <w:proofErr w:type="spellEnd"/>
      <w:r w:rsidRPr="00C51730">
        <w:rPr>
          <w:rFonts w:ascii="Calibri" w:hAnsi="Calibri"/>
          <w:sz w:val="22"/>
          <w:szCs w:val="22"/>
        </w:rPr>
        <w:t xml:space="preserve"> rest is </w:t>
      </w:r>
      <w:proofErr w:type="spellStart"/>
      <w:r w:rsidRPr="00C51730">
        <w:rPr>
          <w:rFonts w:ascii="Calibri" w:hAnsi="Calibri"/>
          <w:sz w:val="22"/>
          <w:szCs w:val="22"/>
        </w:rPr>
        <w:t>justified</w:t>
      </w:r>
      <w:proofErr w:type="spellEnd"/>
      <w:r w:rsidRPr="00C51730">
        <w:rPr>
          <w:rFonts w:ascii="Calibri" w:hAnsi="Calibri"/>
          <w:sz w:val="22"/>
          <w:szCs w:val="22"/>
        </w:rPr>
        <w:t xml:space="preserve"> (</w:t>
      </w:r>
      <w:proofErr w:type="spellStart"/>
      <w:r w:rsidRPr="00C51730">
        <w:rPr>
          <w:rFonts w:ascii="Calibri" w:hAnsi="Calibri"/>
          <w:sz w:val="22"/>
          <w:szCs w:val="22"/>
        </w:rPr>
        <w:t>during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this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time</w:t>
      </w:r>
      <w:proofErr w:type="spellEnd"/>
      <w:r w:rsidRPr="00C51730">
        <w:rPr>
          <w:rFonts w:ascii="Calibri" w:hAnsi="Calibri"/>
          <w:sz w:val="22"/>
          <w:szCs w:val="22"/>
        </w:rPr>
        <w:t xml:space="preserve">, he </w:t>
      </w:r>
      <w:proofErr w:type="spellStart"/>
      <w:r w:rsidRPr="00C51730">
        <w:rPr>
          <w:rFonts w:ascii="Calibri" w:hAnsi="Calibri"/>
          <w:sz w:val="22"/>
          <w:szCs w:val="22"/>
        </w:rPr>
        <w:t>may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not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compete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or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perform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any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training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that</w:t>
      </w:r>
      <w:proofErr w:type="spellEnd"/>
      <w:r w:rsidRPr="00C51730">
        <w:rPr>
          <w:rFonts w:ascii="Calibri" w:hAnsi="Calibri"/>
          <w:sz w:val="22"/>
          <w:szCs w:val="22"/>
        </w:rPr>
        <w:t xml:space="preserve"> is of a </w:t>
      </w:r>
      <w:proofErr w:type="spellStart"/>
      <w:r w:rsidRPr="00C51730">
        <w:rPr>
          <w:rFonts w:ascii="Calibri" w:hAnsi="Calibri"/>
          <w:sz w:val="22"/>
          <w:szCs w:val="22"/>
        </w:rPr>
        <w:t>sparring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nature</w:t>
      </w:r>
      <w:proofErr w:type="spellEnd"/>
      <w:r w:rsidRPr="00C51730">
        <w:rPr>
          <w:rFonts w:ascii="Calibri" w:hAnsi="Calibri"/>
          <w:sz w:val="22"/>
          <w:szCs w:val="22"/>
        </w:rPr>
        <w:t>).</w:t>
      </w:r>
    </w:p>
    <w:p w14:paraId="1761EA42" w14:textId="66C20421" w:rsidR="00C51730" w:rsidRPr="00C51730" w:rsidRDefault="00000000" w:rsidP="00C51730">
      <w:pPr>
        <w:pStyle w:val="Listaszerbekezds"/>
        <w:numPr>
          <w:ilvl w:val="0"/>
          <w:numId w:val="1"/>
        </w:num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C51730">
        <w:rPr>
          <w:rFonts w:ascii="Calibri" w:hAnsi="Calibri"/>
          <w:sz w:val="22"/>
          <w:szCs w:val="22"/>
        </w:rPr>
        <w:t>After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third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premature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defeat</w:t>
      </w:r>
      <w:proofErr w:type="spellEnd"/>
      <w:r w:rsidRPr="00C51730">
        <w:rPr>
          <w:rFonts w:ascii="Calibri" w:hAnsi="Calibri"/>
          <w:sz w:val="22"/>
          <w:szCs w:val="22"/>
        </w:rPr>
        <w:t xml:space="preserve">, in </w:t>
      </w:r>
      <w:proofErr w:type="spellStart"/>
      <w:r w:rsidRPr="00C51730">
        <w:rPr>
          <w:rFonts w:ascii="Calibri" w:hAnsi="Calibri"/>
          <w:sz w:val="22"/>
          <w:szCs w:val="22"/>
        </w:rPr>
        <w:t>addition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to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mandatory</w:t>
      </w:r>
      <w:proofErr w:type="spellEnd"/>
      <w:r w:rsidRPr="00C51730">
        <w:rPr>
          <w:rFonts w:ascii="Calibri" w:hAnsi="Calibri"/>
          <w:sz w:val="22"/>
          <w:szCs w:val="22"/>
        </w:rPr>
        <w:t xml:space="preserve"> CT </w:t>
      </w:r>
      <w:proofErr w:type="spellStart"/>
      <w:r w:rsidRPr="00C51730">
        <w:rPr>
          <w:rFonts w:ascii="Calibri" w:hAnsi="Calibri"/>
          <w:sz w:val="22"/>
          <w:szCs w:val="22"/>
        </w:rPr>
        <w:t>scan</w:t>
      </w:r>
      <w:proofErr w:type="spellEnd"/>
      <w:r w:rsidRPr="00C51730">
        <w:rPr>
          <w:rFonts w:ascii="Calibri" w:hAnsi="Calibri"/>
          <w:sz w:val="22"/>
          <w:szCs w:val="22"/>
        </w:rPr>
        <w:t xml:space="preserve">, a minimum of A </w:t>
      </w:r>
      <w:proofErr w:type="spellStart"/>
      <w:r w:rsidRPr="00C51730">
        <w:rPr>
          <w:rFonts w:ascii="Calibri" w:hAnsi="Calibri"/>
          <w:sz w:val="22"/>
          <w:szCs w:val="22"/>
        </w:rPr>
        <w:t>mandatory</w:t>
      </w:r>
      <w:proofErr w:type="spellEnd"/>
      <w:r w:rsidRPr="00C51730">
        <w:rPr>
          <w:rFonts w:ascii="Calibri" w:hAnsi="Calibri"/>
          <w:sz w:val="22"/>
          <w:szCs w:val="22"/>
        </w:rPr>
        <w:t xml:space="preserve"> rest </w:t>
      </w:r>
      <w:proofErr w:type="spellStart"/>
      <w:r w:rsidRPr="00C51730">
        <w:rPr>
          <w:rFonts w:ascii="Calibri" w:hAnsi="Calibri"/>
          <w:sz w:val="22"/>
          <w:szCs w:val="22"/>
        </w:rPr>
        <w:t>period</w:t>
      </w:r>
      <w:proofErr w:type="spellEnd"/>
      <w:r w:rsidRPr="00C51730">
        <w:rPr>
          <w:rFonts w:ascii="Calibri" w:hAnsi="Calibri"/>
          <w:sz w:val="22"/>
          <w:szCs w:val="22"/>
        </w:rPr>
        <w:t xml:space="preserve"> of 180 </w:t>
      </w:r>
      <w:proofErr w:type="spellStart"/>
      <w:r w:rsidRPr="00C51730">
        <w:rPr>
          <w:rFonts w:ascii="Calibri" w:hAnsi="Calibri"/>
          <w:sz w:val="22"/>
          <w:szCs w:val="22"/>
        </w:rPr>
        <w:t>days</w:t>
      </w:r>
      <w:proofErr w:type="spellEnd"/>
      <w:r w:rsidRPr="00C51730">
        <w:rPr>
          <w:rFonts w:ascii="Calibri" w:hAnsi="Calibri"/>
          <w:sz w:val="22"/>
          <w:szCs w:val="22"/>
        </w:rPr>
        <w:t xml:space="preserve"> is </w:t>
      </w:r>
      <w:proofErr w:type="spellStart"/>
      <w:r w:rsidRPr="00C51730">
        <w:rPr>
          <w:rFonts w:ascii="Calibri" w:hAnsi="Calibri"/>
          <w:sz w:val="22"/>
          <w:szCs w:val="22"/>
        </w:rPr>
        <w:t>justified</w:t>
      </w:r>
      <w:proofErr w:type="spellEnd"/>
      <w:r w:rsidRPr="00C51730">
        <w:rPr>
          <w:rFonts w:ascii="Calibri" w:hAnsi="Calibri"/>
          <w:sz w:val="22"/>
          <w:szCs w:val="22"/>
        </w:rPr>
        <w:t xml:space="preserve"> (</w:t>
      </w:r>
      <w:proofErr w:type="spellStart"/>
      <w:r w:rsidRPr="00C51730">
        <w:rPr>
          <w:rFonts w:ascii="Calibri" w:hAnsi="Calibri"/>
          <w:sz w:val="22"/>
          <w:szCs w:val="22"/>
        </w:rPr>
        <w:t>during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this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time</w:t>
      </w:r>
      <w:proofErr w:type="spellEnd"/>
      <w:r w:rsidRPr="00C51730">
        <w:rPr>
          <w:rFonts w:ascii="Calibri" w:hAnsi="Calibri"/>
          <w:sz w:val="22"/>
          <w:szCs w:val="22"/>
        </w:rPr>
        <w:t xml:space="preserve">,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athlete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cannot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compete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or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do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any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sparring-type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training</w:t>
      </w:r>
      <w:proofErr w:type="spellEnd"/>
      <w:r w:rsidRPr="00C51730">
        <w:rPr>
          <w:rFonts w:ascii="Calibri" w:hAnsi="Calibri"/>
          <w:sz w:val="22"/>
          <w:szCs w:val="22"/>
        </w:rPr>
        <w:t xml:space="preserve">), </w:t>
      </w:r>
      <w:proofErr w:type="spellStart"/>
      <w:r w:rsidRPr="00C51730">
        <w:rPr>
          <w:rFonts w:ascii="Calibri" w:hAnsi="Calibri"/>
          <w:sz w:val="22"/>
          <w:szCs w:val="22"/>
        </w:rPr>
        <w:t>after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which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MPKSZ </w:t>
      </w:r>
      <w:proofErr w:type="spellStart"/>
      <w:r w:rsidRPr="00C51730">
        <w:rPr>
          <w:rFonts w:ascii="Calibri" w:hAnsi="Calibri"/>
          <w:sz w:val="22"/>
          <w:szCs w:val="22"/>
        </w:rPr>
        <w:t>will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decide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on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continuation</w:t>
      </w:r>
      <w:proofErr w:type="spellEnd"/>
      <w:r w:rsidRPr="00C51730">
        <w:rPr>
          <w:rFonts w:ascii="Calibri" w:hAnsi="Calibri"/>
          <w:sz w:val="22"/>
          <w:szCs w:val="22"/>
        </w:rPr>
        <w:t xml:space="preserve"> of </w:t>
      </w:r>
      <w:proofErr w:type="spellStart"/>
      <w:r w:rsidRPr="00C51730">
        <w:rPr>
          <w:rFonts w:ascii="Calibri" w:hAnsi="Calibri"/>
          <w:sz w:val="22"/>
          <w:szCs w:val="22"/>
        </w:rPr>
        <w:t>the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athlete's</w:t>
      </w:r>
      <w:proofErr w:type="spellEnd"/>
      <w:r w:rsidRPr="00C51730">
        <w:rPr>
          <w:rFonts w:ascii="Calibri" w:hAnsi="Calibri"/>
          <w:sz w:val="22"/>
          <w:szCs w:val="22"/>
        </w:rPr>
        <w:t xml:space="preserve"> </w:t>
      </w:r>
      <w:proofErr w:type="spellStart"/>
      <w:r w:rsidRPr="00C51730">
        <w:rPr>
          <w:rFonts w:ascii="Calibri" w:hAnsi="Calibri"/>
          <w:sz w:val="22"/>
          <w:szCs w:val="22"/>
        </w:rPr>
        <w:t>career</w:t>
      </w:r>
      <w:proofErr w:type="spellEnd"/>
      <w:r w:rsidRPr="00C51730">
        <w:rPr>
          <w:rFonts w:ascii="Calibri" w:hAnsi="Calibri"/>
          <w:sz w:val="22"/>
          <w:szCs w:val="22"/>
        </w:rPr>
        <w:t>.</w:t>
      </w:r>
    </w:p>
    <w:p w14:paraId="0A133F03" w14:textId="6CCD3472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Mouthguard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</w:p>
    <w:p w14:paraId="1F651CAD" w14:textId="77777777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Every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athlete</w:t>
      </w:r>
      <w:proofErr w:type="spellEnd"/>
      <w:r>
        <w:rPr>
          <w:rFonts w:ascii="Calibri" w:hAnsi="Calibri"/>
          <w:sz w:val="22"/>
          <w:szCs w:val="22"/>
        </w:rPr>
        <w:t xml:space="preserve"> entering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ring must </w:t>
      </w:r>
      <w:proofErr w:type="spellStart"/>
      <w:r>
        <w:rPr>
          <w:rFonts w:ascii="Calibri" w:hAnsi="Calibri"/>
          <w:sz w:val="22"/>
          <w:szCs w:val="22"/>
        </w:rPr>
        <w:t>have</w:t>
      </w:r>
      <w:proofErr w:type="spellEnd"/>
      <w:r>
        <w:rPr>
          <w:rFonts w:ascii="Calibri" w:hAnsi="Calibri"/>
          <w:sz w:val="22"/>
          <w:szCs w:val="22"/>
        </w:rPr>
        <w:t xml:space="preserve"> 2 </w:t>
      </w:r>
      <w:proofErr w:type="spellStart"/>
      <w:r>
        <w:rPr>
          <w:rFonts w:ascii="Calibri" w:hAnsi="Calibri"/>
          <w:sz w:val="22"/>
          <w:szCs w:val="22"/>
        </w:rPr>
        <w:t>mouthguards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509D060" w14:textId="11116A3B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competitor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agrees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participate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bare-knuckle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660443">
        <w:rPr>
          <w:rFonts w:ascii="Calibri" w:hAnsi="Calibri"/>
          <w:sz w:val="22"/>
          <w:szCs w:val="22"/>
        </w:rPr>
        <w:t>fight</w:t>
      </w:r>
      <w:proofErr w:type="spellEnd"/>
      <w:r>
        <w:rPr>
          <w:rFonts w:ascii="Calibri" w:hAnsi="Calibri"/>
          <w:sz w:val="22"/>
          <w:szCs w:val="22"/>
        </w:rPr>
        <w:t xml:space="preserve">, and is </w:t>
      </w:r>
      <w:proofErr w:type="spellStart"/>
      <w:r>
        <w:rPr>
          <w:rFonts w:ascii="Calibri" w:hAnsi="Calibri"/>
          <w:sz w:val="22"/>
          <w:szCs w:val="22"/>
        </w:rPr>
        <w:t>also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aware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that</w:t>
      </w:r>
      <w:proofErr w:type="spellEnd"/>
      <w:r>
        <w:rPr>
          <w:rFonts w:ascii="Calibri" w:hAnsi="Calibri"/>
          <w:sz w:val="22"/>
          <w:szCs w:val="22"/>
        </w:rPr>
        <w:t xml:space="preserve"> he is </w:t>
      </w:r>
      <w:proofErr w:type="spellStart"/>
      <w:r>
        <w:rPr>
          <w:rFonts w:ascii="Calibri" w:hAnsi="Calibri"/>
          <w:sz w:val="22"/>
          <w:szCs w:val="22"/>
        </w:rPr>
        <w:t>undertaking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dangerous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activity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which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result</w:t>
      </w:r>
      <w:proofErr w:type="spellEnd"/>
      <w:r>
        <w:rPr>
          <w:rFonts w:ascii="Calibri" w:hAnsi="Calibri"/>
          <w:sz w:val="22"/>
          <w:szCs w:val="22"/>
        </w:rPr>
        <w:t xml:space="preserve"> in </w:t>
      </w:r>
      <w:proofErr w:type="spellStart"/>
      <w:r>
        <w:rPr>
          <w:rFonts w:ascii="Calibri" w:hAnsi="Calibri"/>
          <w:sz w:val="22"/>
          <w:szCs w:val="22"/>
        </w:rPr>
        <w:t>serious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injuries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permanent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damage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health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typical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proofErr w:type="spellStart"/>
      <w:r>
        <w:rPr>
          <w:rFonts w:ascii="Calibri" w:hAnsi="Calibri"/>
          <w:sz w:val="22"/>
          <w:szCs w:val="22"/>
        </w:rPr>
        <w:t>combat</w:t>
      </w:r>
      <w:proofErr w:type="spellEnd"/>
      <w:r>
        <w:rPr>
          <w:rFonts w:ascii="Calibri" w:hAnsi="Calibri"/>
          <w:sz w:val="22"/>
          <w:szCs w:val="22"/>
        </w:rPr>
        <w:t xml:space="preserve"> sports.</w:t>
      </w:r>
    </w:p>
    <w:p w14:paraId="5A269723" w14:textId="5BE2E5FC" w:rsidR="00B92A95" w:rsidRDefault="00000000" w:rsidP="00C51730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>
        <w:rPr>
          <w:rFonts w:ascii="Calibri" w:hAnsi="Calibri"/>
          <w:sz w:val="22"/>
          <w:szCs w:val="22"/>
        </w:rPr>
        <w:t>undersigned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hereby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waives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claims</w:t>
      </w:r>
      <w:proofErr w:type="spellEnd"/>
      <w:r>
        <w:rPr>
          <w:rFonts w:ascii="Calibri" w:hAnsi="Calibri"/>
          <w:sz w:val="22"/>
          <w:szCs w:val="22"/>
        </w:rPr>
        <w:t>, -</w:t>
      </w:r>
      <w:proofErr w:type="spellStart"/>
      <w:r>
        <w:rPr>
          <w:rFonts w:ascii="Calibri" w:hAnsi="Calibri"/>
          <w:sz w:val="22"/>
          <w:szCs w:val="22"/>
        </w:rPr>
        <w:t>with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2B784F">
        <w:rPr>
          <w:rFonts w:ascii="Calibri" w:hAnsi="Calibri"/>
          <w:sz w:val="22"/>
          <w:szCs w:val="22"/>
        </w:rPr>
        <w:t>promoter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promoter's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subsidiaries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including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but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not</w:t>
      </w:r>
      <w:proofErr w:type="spellEnd"/>
      <w:r>
        <w:rPr>
          <w:rFonts w:ascii="Calibri" w:hAnsi="Calibri"/>
          <w:sz w:val="22"/>
          <w:szCs w:val="22"/>
        </w:rPr>
        <w:t xml:space="preserve"> limited </w:t>
      </w:r>
      <w:proofErr w:type="spellStart"/>
      <w:r>
        <w:rPr>
          <w:rFonts w:ascii="Calibri" w:hAnsi="Calibri"/>
          <w:sz w:val="22"/>
          <w:szCs w:val="22"/>
        </w:rPr>
        <w:t>to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promotion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venue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proofErr w:type="spellStart"/>
      <w:r>
        <w:rPr>
          <w:rFonts w:ascii="Calibri" w:hAnsi="Calibri"/>
          <w:sz w:val="22"/>
          <w:szCs w:val="22"/>
        </w:rPr>
        <w:t>intermediary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partners</w:t>
      </w:r>
      <w:proofErr w:type="spellEnd"/>
      <w:r>
        <w:rPr>
          <w:rFonts w:ascii="Calibri" w:hAnsi="Calibri"/>
          <w:sz w:val="22"/>
          <w:szCs w:val="22"/>
        </w:rPr>
        <w:t xml:space="preserve">), and </w:t>
      </w:r>
      <w:proofErr w:type="spellStart"/>
      <w:r>
        <w:rPr>
          <w:rFonts w:ascii="Calibri" w:hAnsi="Calibri"/>
          <w:sz w:val="22"/>
          <w:szCs w:val="22"/>
        </w:rPr>
        <w:t>the</w:t>
      </w:r>
      <w:proofErr w:type="spellEnd"/>
      <w:r>
        <w:rPr>
          <w:rFonts w:ascii="Calibri" w:hAnsi="Calibri"/>
          <w:sz w:val="22"/>
          <w:szCs w:val="22"/>
        </w:rPr>
        <w:t xml:space="preserve"> MPKSZ (</w:t>
      </w:r>
      <w:proofErr w:type="spellStart"/>
      <w:r>
        <w:rPr>
          <w:rFonts w:ascii="Calibri" w:hAnsi="Calibri"/>
          <w:sz w:val="22"/>
          <w:szCs w:val="22"/>
        </w:rPr>
        <w:t>Hungarian</w:t>
      </w:r>
      <w:proofErr w:type="spellEnd"/>
      <w:r>
        <w:rPr>
          <w:rFonts w:ascii="Calibri" w:hAnsi="Calibri"/>
          <w:sz w:val="22"/>
          <w:szCs w:val="22"/>
        </w:rPr>
        <w:t xml:space="preserve"> Pusztakezes Szövetség).</w:t>
      </w:r>
    </w:p>
    <w:sectPr w:rsidR="00B92A95">
      <w:footerReference w:type="default" r:id="rId11"/>
      <w:pgSz w:w="11906" w:h="16838"/>
      <w:pgMar w:top="1134" w:right="1134" w:bottom="1759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CE26B" w14:textId="77777777" w:rsidR="009D4316" w:rsidRDefault="009D4316">
      <w:r>
        <w:separator/>
      </w:r>
    </w:p>
  </w:endnote>
  <w:endnote w:type="continuationSeparator" w:id="0">
    <w:p w14:paraId="5922733C" w14:textId="77777777" w:rsidR="009D4316" w:rsidRDefault="009D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8D3E" w14:textId="77777777" w:rsidR="00B92A95" w:rsidRDefault="00000000" w:rsidP="006464DF">
    <w:pPr>
      <w:pStyle w:val="llb"/>
      <w:jc w:val="center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www.mpksz.hu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2248" w14:textId="77777777" w:rsidR="009D4316" w:rsidRDefault="009D4316">
      <w:r>
        <w:separator/>
      </w:r>
    </w:p>
  </w:footnote>
  <w:footnote w:type="continuationSeparator" w:id="0">
    <w:p w14:paraId="16D8FEF3" w14:textId="77777777" w:rsidR="009D4316" w:rsidRDefault="009D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52F87"/>
    <w:multiLevelType w:val="hybridMultilevel"/>
    <w:tmpl w:val="01D0D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5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5"/>
    <w:rsid w:val="002B784F"/>
    <w:rsid w:val="002D13BF"/>
    <w:rsid w:val="0045369B"/>
    <w:rsid w:val="004E69CF"/>
    <w:rsid w:val="00553904"/>
    <w:rsid w:val="006464DF"/>
    <w:rsid w:val="00660443"/>
    <w:rsid w:val="00684C08"/>
    <w:rsid w:val="006F2194"/>
    <w:rsid w:val="007275CD"/>
    <w:rsid w:val="007976EB"/>
    <w:rsid w:val="008C316C"/>
    <w:rsid w:val="008F6C5F"/>
    <w:rsid w:val="00924745"/>
    <w:rsid w:val="009D4316"/>
    <w:rsid w:val="009F51BE"/>
    <w:rsid w:val="00A317CB"/>
    <w:rsid w:val="00A60939"/>
    <w:rsid w:val="00A8014B"/>
    <w:rsid w:val="00B206DF"/>
    <w:rsid w:val="00B92A95"/>
    <w:rsid w:val="00C43475"/>
    <w:rsid w:val="00C51730"/>
    <w:rsid w:val="00C52375"/>
    <w:rsid w:val="00C71A94"/>
    <w:rsid w:val="00D50214"/>
    <w:rsid w:val="00E53392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4DE"/>
  <w15:docId w15:val="{7728E01E-7D83-4555-B00C-0D06A2D4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character" w:styleId="Hiperhivatkozs">
    <w:name w:val="Hyperlink"/>
    <w:basedOn w:val="Bekezdsalapbettpusa"/>
    <w:uiPriority w:val="99"/>
    <w:unhideWhenUsed/>
    <w:rsid w:val="002D13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13B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64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464DF"/>
    <w:rPr>
      <w:rFonts w:cs="Mangal"/>
      <w:szCs w:val="21"/>
    </w:rPr>
  </w:style>
  <w:style w:type="paragraph" w:styleId="Listaszerbekezds">
    <w:name w:val="List Paragraph"/>
    <w:basedOn w:val="Norml"/>
    <w:uiPriority w:val="34"/>
    <w:qFormat/>
    <w:rsid w:val="00C5173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llo@mpksz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1308</Words>
  <Characters>9029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 Felix</dc:creator>
  <dc:description/>
  <cp:lastModifiedBy>Petra</cp:lastModifiedBy>
  <cp:revision>4</cp:revision>
  <dcterms:created xsi:type="dcterms:W3CDTF">2025-03-03T11:41:00Z</dcterms:created>
  <dcterms:modified xsi:type="dcterms:W3CDTF">2025-03-10T12:01:00Z</dcterms:modified>
  <dc:language>hu-HU</dc:language>
</cp:coreProperties>
</file>